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5" w:rsidRDefault="005E6825" w:rsidP="00CA5690">
      <w:pPr>
        <w:tabs>
          <w:tab w:val="left" w:pos="4860"/>
        </w:tabs>
        <w:spacing w:after="0" w:line="240" w:lineRule="auto"/>
        <w:ind w:left="4419" w:hanging="6120"/>
        <w:rPr>
          <w:rFonts w:ascii="Times New Roman" w:hAnsi="Times New Roman"/>
          <w:sz w:val="28"/>
          <w:szCs w:val="28"/>
        </w:rPr>
      </w:pPr>
    </w:p>
    <w:p w:rsidR="005E6825" w:rsidRPr="007268E8" w:rsidRDefault="005E6825" w:rsidP="00CA5690">
      <w:pPr>
        <w:tabs>
          <w:tab w:val="left" w:pos="4860"/>
        </w:tabs>
        <w:spacing w:after="0" w:line="240" w:lineRule="auto"/>
        <w:ind w:left="5400" w:hanging="5400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</w:t>
      </w:r>
    </w:p>
    <w:p w:rsidR="005E6825" w:rsidRPr="007268E8" w:rsidRDefault="005E6825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Рубцовске» на 2021</w:t>
      </w:r>
      <w:r w:rsidRPr="007268E8">
        <w:rPr>
          <w:rFonts w:ascii="Times New Roman" w:hAnsi="Times New Roman"/>
          <w:bCs/>
          <w:sz w:val="28"/>
          <w:szCs w:val="28"/>
        </w:rPr>
        <w:t xml:space="preserve"> - 202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7268E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:rsidR="005E6825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2021 – 2024 годы (далее – Программа)</w:t>
      </w:r>
    </w:p>
    <w:p w:rsidR="005E6825" w:rsidRPr="0046411F" w:rsidRDefault="005E6825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и молодежной политики» </w:t>
            </w:r>
            <w:proofErr w:type="gramStart"/>
            <w:r w:rsidRPr="00EE5D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E5D7E">
              <w:rPr>
                <w:rFonts w:ascii="Times New Roman" w:hAnsi="Times New Roman"/>
                <w:sz w:val="28"/>
                <w:szCs w:val="28"/>
              </w:rPr>
              <w:t>.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Учреждения, подведомственные МКУ «Управление культуры, спорта и молодежной политики» </w:t>
            </w:r>
            <w:proofErr w:type="gramStart"/>
            <w:r w:rsidRPr="00EE5D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E5D7E">
              <w:rPr>
                <w:rFonts w:ascii="Times New Roman" w:hAnsi="Times New Roman"/>
                <w:sz w:val="28"/>
                <w:szCs w:val="28"/>
              </w:rPr>
              <w:t>.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D7E">
              <w:rPr>
                <w:rFonts w:ascii="Times New Roman" w:hAnsi="Times New Roman"/>
                <w:sz w:val="28"/>
                <w:szCs w:val="28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</w:tr>
      <w:tr w:rsidR="005E6825" w:rsidRPr="00EE5D7E" w:rsidTr="00B02AEB">
        <w:trPr>
          <w:trHeight w:val="585"/>
        </w:trPr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«Развитие молодежно</w:t>
            </w:r>
            <w:r>
              <w:rPr>
                <w:rFonts w:ascii="Times New Roman" w:hAnsi="Times New Roman"/>
                <w:sz w:val="28"/>
                <w:szCs w:val="28"/>
              </w:rPr>
              <w:t>й политики в Алтайском крае», утв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ержденная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10.04.2020 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87" w:type="dxa"/>
          </w:tcPr>
          <w:p w:rsidR="005E6825" w:rsidRPr="00EE5D7E" w:rsidRDefault="005E6825" w:rsidP="00B02AE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36C">
              <w:rPr>
                <w:sz w:val="28"/>
                <w:szCs w:val="28"/>
              </w:rPr>
      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</w:t>
            </w:r>
            <w:r>
              <w:rPr>
                <w:sz w:val="28"/>
                <w:szCs w:val="28"/>
              </w:rPr>
              <w:t xml:space="preserve"> </w:t>
            </w:r>
            <w:r w:rsidRPr="003A036C">
              <w:rPr>
                <w:sz w:val="28"/>
                <w:szCs w:val="28"/>
              </w:rPr>
              <w:t>общественно-политического  и культурного развития города</w:t>
            </w:r>
            <w:r>
              <w:rPr>
                <w:sz w:val="28"/>
                <w:szCs w:val="28"/>
              </w:rPr>
              <w:t xml:space="preserve">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поддержки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молодежных инициатив, успешной социализации и эффективной самореали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зации молодежи города Рубцовска;</w:t>
            </w:r>
          </w:p>
          <w:p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социально– </w:t>
            </w:r>
            <w:proofErr w:type="gramStart"/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эк</w:t>
            </w:r>
            <w:proofErr w:type="gramEnd"/>
            <w:r w:rsidRPr="006529B7">
              <w:rPr>
                <w:rFonts w:ascii="Times New Roman" w:hAnsi="Times New Roman"/>
                <w:sz w:val="28"/>
                <w:szCs w:val="28"/>
                <w:lang w:eastAsia="ru-RU"/>
              </w:rPr>
              <w:t>ономич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еском развитии города Рубцовска;</w:t>
            </w:r>
          </w:p>
          <w:p w:rsidR="005E6825" w:rsidRPr="006529B7" w:rsidRDefault="005E6825" w:rsidP="00B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одействие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молодых граждан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Рубцовска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>, формирование в молодежной среде социально значимых установок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принявших участие в мероприятиях в сфере молодежной политики, от общего числа молодежи города Рубцовска;</w:t>
            </w:r>
          </w:p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деятельность, от общего числа молодежи города Рубцовска;</w:t>
            </w:r>
          </w:p>
          <w:p w:rsidR="005E6825" w:rsidRPr="00EE5D7E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</w:t>
            </w:r>
          </w:p>
        </w:tc>
      </w:tr>
      <w:tr w:rsidR="005E6825" w:rsidRPr="00EE5D7E" w:rsidTr="00B02AEB">
        <w:trPr>
          <w:trHeight w:val="575"/>
        </w:trPr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7" w:type="dxa"/>
          </w:tcPr>
          <w:p w:rsidR="005E6825" w:rsidRPr="00EE5D7E" w:rsidRDefault="005E6825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E6825" w:rsidRPr="00EE5D7E" w:rsidRDefault="005E6825" w:rsidP="00B02A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836A0" w:rsidRPr="002376A6" w:rsidRDefault="000836A0" w:rsidP="000836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 1110,0 тыс. руб.  из средств бюджета муниципального образования город Рубцовск Алтайского края (далее – бюджет города Рубцовска), </w:t>
            </w:r>
          </w:p>
          <w:p w:rsidR="000836A0" w:rsidRPr="002376A6" w:rsidRDefault="000836A0" w:rsidP="000836A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0836A0" w:rsidRPr="002376A6" w:rsidRDefault="000836A0" w:rsidP="00083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– 450,0 тыс. руб.;</w:t>
            </w:r>
          </w:p>
          <w:p w:rsidR="000836A0" w:rsidRPr="002376A6" w:rsidRDefault="000836A0" w:rsidP="00083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год – 220,0 тыс. руб.;</w:t>
            </w:r>
          </w:p>
          <w:p w:rsidR="000836A0" w:rsidRPr="002376A6" w:rsidRDefault="000836A0" w:rsidP="00083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– 220,0 тыс. руб.;</w:t>
            </w:r>
          </w:p>
          <w:p w:rsidR="000836A0" w:rsidRPr="002376A6" w:rsidRDefault="000836A0" w:rsidP="00083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376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 – 220,0 тыс. руб.</w:t>
            </w:r>
          </w:p>
          <w:p w:rsidR="005E6825" w:rsidRPr="00EE5D7E" w:rsidRDefault="000836A0" w:rsidP="000836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376A6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города Рубцовска</w:t>
            </w:r>
          </w:p>
        </w:tc>
      </w:tr>
      <w:tr w:rsidR="005E6825" w:rsidRPr="00EE5D7E" w:rsidTr="00B02AEB">
        <w:tc>
          <w:tcPr>
            <w:tcW w:w="4077" w:type="dxa"/>
          </w:tcPr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5E6825" w:rsidRPr="00EE5D7E" w:rsidRDefault="005E6825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E6825" w:rsidRPr="00EE5D7E" w:rsidRDefault="005E6825" w:rsidP="006529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следующих показателей:</w:t>
            </w:r>
          </w:p>
          <w:p w:rsidR="005E6825" w:rsidRDefault="005E6825" w:rsidP="00B02A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 молодых граждан, принявших участие в мероприятиях в сфере молодежной политики, от общего числа молодежи города Рубцовска до       60 %;</w:t>
            </w:r>
          </w:p>
          <w:p w:rsidR="005E6825" w:rsidRDefault="005E6825" w:rsidP="005812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граждан, вовлеченных в социально значимую, в том числе добровольческую (волонтерскую) деятельность, от общего числа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Рубцовска до 10 %;</w:t>
            </w:r>
          </w:p>
          <w:p w:rsidR="005E6825" w:rsidRPr="00EE5D7E" w:rsidRDefault="005E6825" w:rsidP="005812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Рубцовска до 3800 человек</w:t>
            </w:r>
            <w:proofErr w:type="gramEnd"/>
          </w:p>
        </w:tc>
      </w:tr>
    </w:tbl>
    <w:p w:rsidR="005E6825" w:rsidRDefault="005E6825" w:rsidP="00086C14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6825" w:rsidRPr="005812CD" w:rsidRDefault="005E6825" w:rsidP="00563A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812CD">
        <w:rPr>
          <w:sz w:val="28"/>
          <w:szCs w:val="28"/>
        </w:rPr>
        <w:t>Общая характеристика сферы реализации Программы</w:t>
      </w:r>
    </w:p>
    <w:p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9B41BA" w:rsidRDefault="005E6825" w:rsidP="009B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Целостная и последовательная реализация государственной молодежной </w:t>
      </w:r>
      <w:proofErr w:type="gramStart"/>
      <w:r w:rsidRPr="0046411F">
        <w:rPr>
          <w:rFonts w:ascii="Times New Roman" w:hAnsi="Times New Roman"/>
          <w:sz w:val="28"/>
          <w:szCs w:val="28"/>
        </w:rPr>
        <w:t xml:space="preserve">политики является важным условием успешного развития города </w:t>
      </w:r>
      <w:r w:rsidRPr="009B41BA">
        <w:rPr>
          <w:rFonts w:ascii="Times New Roman" w:hAnsi="Times New Roman"/>
          <w:sz w:val="28"/>
          <w:szCs w:val="28"/>
        </w:rPr>
        <w:t>Рубцовска</w:t>
      </w:r>
      <w:proofErr w:type="gramEnd"/>
      <w:r w:rsidRPr="009B41BA">
        <w:rPr>
          <w:rFonts w:ascii="Times New Roman" w:hAnsi="Times New Roman"/>
          <w:sz w:val="28"/>
          <w:szCs w:val="28"/>
        </w:rPr>
        <w:t>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5E6825" w:rsidRPr="009B41BA" w:rsidRDefault="005E6825" w:rsidP="009B41BA">
      <w:pPr>
        <w:pStyle w:val="22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 w:rsidRPr="009B41BA">
        <w:rPr>
          <w:sz w:val="28"/>
          <w:szCs w:val="28"/>
          <w:lang w:eastAsia="en-US"/>
        </w:rPr>
        <w:t xml:space="preserve">Молодежь -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</w:t>
      </w:r>
      <w:proofErr w:type="gramStart"/>
      <w:r w:rsidRPr="009B41BA">
        <w:rPr>
          <w:sz w:val="28"/>
          <w:szCs w:val="28"/>
          <w:lang w:eastAsia="en-US"/>
        </w:rPr>
        <w:t xml:space="preserve">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соотечественники). </w:t>
      </w:r>
      <w:proofErr w:type="gramEnd"/>
    </w:p>
    <w:p w:rsidR="005E6825" w:rsidRPr="009B41BA" w:rsidRDefault="005E6825" w:rsidP="009B4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9B41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9B41BA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9B41B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B41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41BA">
        <w:rPr>
          <w:rFonts w:ascii="Times New Roman" w:hAnsi="Times New Roman"/>
          <w:sz w:val="28"/>
          <w:szCs w:val="28"/>
        </w:rPr>
        <w:t xml:space="preserve"> «Развитие молодежной политики </w:t>
      </w:r>
      <w:r>
        <w:rPr>
          <w:rFonts w:ascii="Times New Roman" w:hAnsi="Times New Roman"/>
          <w:sz w:val="28"/>
          <w:szCs w:val="28"/>
        </w:rPr>
        <w:t>в городе Рубцовске» на 2021 - 2024</w:t>
      </w:r>
      <w:r w:rsidRPr="009B41B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1BA">
        <w:rPr>
          <w:rFonts w:ascii="Times New Roman" w:hAnsi="Times New Roman"/>
          <w:sz w:val="28"/>
          <w:szCs w:val="28"/>
        </w:rPr>
        <w:t xml:space="preserve">определены основные принципы и направления реализации молодежной политики на территории </w:t>
      </w:r>
      <w:r>
        <w:rPr>
          <w:rFonts w:ascii="Times New Roman" w:hAnsi="Times New Roman"/>
          <w:sz w:val="28"/>
          <w:szCs w:val="28"/>
        </w:rPr>
        <w:t>города Рубцовска</w:t>
      </w:r>
      <w:r w:rsidRPr="009B41BA">
        <w:rPr>
          <w:rFonts w:ascii="Times New Roman" w:hAnsi="Times New Roman"/>
          <w:sz w:val="28"/>
          <w:szCs w:val="28"/>
        </w:rPr>
        <w:t>, внедрены основные механизмы и методы реализации мероприятий программы, система аналитического сопровождения и оценки эффективности ее реализации.</w:t>
      </w:r>
      <w:proofErr w:type="gramEnd"/>
      <w:r w:rsidRPr="009B4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1BA">
        <w:rPr>
          <w:rFonts w:ascii="Times New Roman" w:hAnsi="Times New Roman"/>
          <w:sz w:val="28"/>
          <w:szCs w:val="28"/>
        </w:rPr>
        <w:t xml:space="preserve">В рамках реализации программы проведена работа по развитию следующих приоритетных направлений: развитие движения студенческих отрядов; пропаганда здорового образа жизни; </w:t>
      </w:r>
      <w:r>
        <w:rPr>
          <w:rFonts w:ascii="Times New Roman" w:hAnsi="Times New Roman"/>
          <w:sz w:val="28"/>
          <w:szCs w:val="28"/>
        </w:rPr>
        <w:t>поддержка добровольчества</w:t>
      </w:r>
      <w:r w:rsidRPr="009B41BA">
        <w:rPr>
          <w:rFonts w:ascii="Times New Roman" w:hAnsi="Times New Roman"/>
          <w:sz w:val="28"/>
          <w:szCs w:val="28"/>
        </w:rPr>
        <w:t>; работа с молодыми людьми, входящими в группы риска; поддержка талантливой молодежи.</w:t>
      </w:r>
      <w:proofErr w:type="gramEnd"/>
    </w:p>
    <w:p w:rsidR="005E6825" w:rsidRPr="009B41BA" w:rsidRDefault="005E6825" w:rsidP="009F6B65">
      <w:pPr>
        <w:pStyle w:val="22"/>
        <w:shd w:val="clear" w:color="auto" w:fill="auto"/>
        <w:spacing w:before="0" w:after="0" w:line="317" w:lineRule="exact"/>
        <w:ind w:firstLine="760"/>
        <w:rPr>
          <w:sz w:val="28"/>
          <w:szCs w:val="28"/>
          <w:lang w:eastAsia="en-US"/>
        </w:rPr>
      </w:pPr>
      <w:r w:rsidRPr="009B41B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 итогам реализации вышеназванной</w:t>
      </w:r>
      <w:r w:rsidRPr="009B41BA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ы</w:t>
      </w:r>
      <w:r w:rsidRPr="009B41BA">
        <w:rPr>
          <w:sz w:val="28"/>
          <w:szCs w:val="28"/>
          <w:lang w:eastAsia="en-US"/>
        </w:rPr>
        <w:t xml:space="preserve"> на 01.0</w:t>
      </w:r>
      <w:r>
        <w:rPr>
          <w:sz w:val="28"/>
          <w:szCs w:val="28"/>
          <w:lang w:eastAsia="en-US"/>
        </w:rPr>
        <w:t>6.2020</w:t>
      </w:r>
      <w:r w:rsidRPr="009B41BA">
        <w:rPr>
          <w:sz w:val="28"/>
          <w:szCs w:val="28"/>
          <w:lang w:eastAsia="en-US"/>
        </w:rPr>
        <w:t xml:space="preserve"> достигнуты следующие результаты:</w:t>
      </w:r>
    </w:p>
    <w:p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65">
        <w:rPr>
          <w:rFonts w:ascii="Times New Roman" w:hAnsi="Times New Roman"/>
          <w:sz w:val="28"/>
          <w:szCs w:val="28"/>
        </w:rPr>
        <w:tab/>
        <w:t>12500</w:t>
      </w:r>
      <w:r w:rsidRPr="009F6B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F6B65">
        <w:rPr>
          <w:rFonts w:ascii="Times New Roman" w:hAnsi="Times New Roman"/>
          <w:sz w:val="28"/>
          <w:szCs w:val="28"/>
        </w:rPr>
        <w:t>молодых людей</w:t>
      </w:r>
      <w:r w:rsidRPr="009B41BA">
        <w:rPr>
          <w:rFonts w:ascii="Times New Roman" w:hAnsi="Times New Roman"/>
          <w:sz w:val="28"/>
          <w:szCs w:val="28"/>
        </w:rPr>
        <w:t xml:space="preserve"> вовлечены в реали</w:t>
      </w:r>
      <w:r>
        <w:rPr>
          <w:rFonts w:ascii="Times New Roman" w:hAnsi="Times New Roman"/>
          <w:sz w:val="28"/>
          <w:szCs w:val="28"/>
        </w:rPr>
        <w:t>зацию п</w:t>
      </w:r>
      <w:r w:rsidRPr="009B41B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Pr="009B41BA">
        <w:rPr>
          <w:rFonts w:ascii="Times New Roman" w:hAnsi="Times New Roman"/>
          <w:sz w:val="28"/>
          <w:szCs w:val="28"/>
        </w:rPr>
        <w:t xml:space="preserve"> и программы в сфере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5E6825" w:rsidRDefault="005E682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600 молодых людей </w:t>
      </w:r>
      <w:r w:rsidRPr="009F6B65">
        <w:rPr>
          <w:rFonts w:ascii="Times New Roman" w:hAnsi="Times New Roman"/>
          <w:sz w:val="28"/>
          <w:szCs w:val="28"/>
        </w:rPr>
        <w:t>в возрасте от 14 до 30 лет принимают участие в добровольческой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6B65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Pr="009F6B6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E6825" w:rsidRPr="009F6B65" w:rsidRDefault="005E6825" w:rsidP="00AA60EC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  <w:lang w:eastAsia="en-US"/>
        </w:rPr>
      </w:pPr>
      <w:r w:rsidRPr="009F6B65">
        <w:rPr>
          <w:sz w:val="28"/>
          <w:szCs w:val="28"/>
          <w:lang w:eastAsia="en-US"/>
        </w:rPr>
        <w:t>1100 молодых людей участвуют в мероприятиях в сфере гражданского образования и патриотического воспитания;</w:t>
      </w:r>
    </w:p>
    <w:p w:rsidR="005E6825" w:rsidRDefault="005E6825" w:rsidP="00AA60EC">
      <w:pPr>
        <w:tabs>
          <w:tab w:val="left" w:pos="709"/>
          <w:tab w:val="left" w:pos="3489"/>
          <w:tab w:val="left" w:pos="5171"/>
          <w:tab w:val="left" w:pos="6940"/>
          <w:tab w:val="left" w:pos="7756"/>
          <w:tab w:val="left" w:pos="8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B65">
        <w:rPr>
          <w:rFonts w:ascii="Times New Roman" w:hAnsi="Times New Roman"/>
          <w:sz w:val="28"/>
          <w:szCs w:val="28"/>
        </w:rPr>
        <w:t>5500 человек посетители сайт МКУ «Управление культуры, спорта и молодеж</w:t>
      </w:r>
      <w:r>
        <w:rPr>
          <w:rFonts w:ascii="Times New Roman" w:hAnsi="Times New Roman"/>
          <w:sz w:val="28"/>
          <w:szCs w:val="28"/>
        </w:rPr>
        <w:t xml:space="preserve">ной политики»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Рубцовска – </w:t>
      </w:r>
      <w:proofErr w:type="spellStart"/>
      <w:r w:rsidRPr="009F6B65">
        <w:rPr>
          <w:rFonts w:ascii="Times New Roman" w:hAnsi="Times New Roman"/>
          <w:sz w:val="28"/>
          <w:szCs w:val="28"/>
        </w:rPr>
        <w:t>bravo-rubtsovsk.ru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6825" w:rsidRPr="00E16474" w:rsidRDefault="005E6825" w:rsidP="00AA60EC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В настоящее время н</w:t>
      </w:r>
      <w:r w:rsidRPr="00E16474">
        <w:rPr>
          <w:sz w:val="28"/>
          <w:szCs w:val="28"/>
          <w:lang w:eastAsia="en-US"/>
        </w:rPr>
        <w:t>а территории города Рубцовска зарегистрировано 26100 молодых людей в возрасте от 14 до 30 лет, что составляет 16,8 % от общей численности населения города</w:t>
      </w:r>
      <w:r>
        <w:rPr>
          <w:sz w:val="28"/>
          <w:szCs w:val="28"/>
          <w:lang w:eastAsia="en-US"/>
        </w:rPr>
        <w:t xml:space="preserve"> Рубцовска</w:t>
      </w:r>
      <w:r w:rsidRPr="00E164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</w:t>
      </w:r>
      <w:r w:rsidRPr="007C680F">
        <w:rPr>
          <w:rFonts w:ascii="Times New Roman" w:hAnsi="Times New Roman"/>
          <w:sz w:val="28"/>
          <w:szCs w:val="28"/>
        </w:rPr>
        <w:t>рассматривается как активная социальная группа, инициирующая, поддерживающая и реализующая действия, направленные на консолидацию общества</w:t>
      </w:r>
      <w:r>
        <w:rPr>
          <w:rFonts w:ascii="Times New Roman" w:hAnsi="Times New Roman"/>
          <w:sz w:val="28"/>
          <w:szCs w:val="28"/>
        </w:rPr>
        <w:t>,</w:t>
      </w:r>
      <w:r w:rsidRPr="007C680F">
        <w:rPr>
          <w:rFonts w:ascii="Times New Roman" w:hAnsi="Times New Roman"/>
          <w:sz w:val="28"/>
          <w:szCs w:val="28"/>
        </w:rPr>
        <w:t xml:space="preserve"> и проведение необходимых социально-экономических преобразований. </w:t>
      </w:r>
    </w:p>
    <w:p w:rsidR="005E6825" w:rsidRPr="00531FAB" w:rsidRDefault="005E6825" w:rsidP="005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C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 в городе Рубцовске» на 2021 - 2024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60EC">
        <w:rPr>
          <w:rFonts w:ascii="Times New Roman" w:hAnsi="Times New Roman"/>
          <w:sz w:val="28"/>
        </w:rPr>
        <w:t xml:space="preserve">является логическим продолжением </w:t>
      </w:r>
      <w:r>
        <w:rPr>
          <w:rFonts w:ascii="Times New Roman" w:hAnsi="Times New Roman"/>
          <w:sz w:val="28"/>
        </w:rPr>
        <w:t>м</w:t>
      </w:r>
      <w:r w:rsidRPr="00AA60EC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A60EC">
        <w:rPr>
          <w:rFonts w:ascii="Times New Roman" w:hAnsi="Times New Roman"/>
          <w:bCs/>
          <w:sz w:val="28"/>
          <w:szCs w:val="28"/>
        </w:rPr>
        <w:t xml:space="preserve"> программа «Развитие молодежной политики </w:t>
      </w:r>
      <w:r>
        <w:rPr>
          <w:rFonts w:ascii="Times New Roman" w:hAnsi="Times New Roman"/>
          <w:bCs/>
          <w:sz w:val="28"/>
          <w:szCs w:val="28"/>
        </w:rPr>
        <w:t xml:space="preserve">в городе </w:t>
      </w:r>
      <w:r w:rsidRPr="00531FAB">
        <w:rPr>
          <w:rFonts w:ascii="Times New Roman" w:hAnsi="Times New Roman"/>
          <w:sz w:val="28"/>
          <w:szCs w:val="28"/>
        </w:rPr>
        <w:t>Рубцовске» на 2018 – 2020 годы.</w:t>
      </w:r>
    </w:p>
    <w:p w:rsidR="005E6825" w:rsidRPr="00531FAB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FAB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финансовых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  <w:proofErr w:type="gramEnd"/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5812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Основные проблемы и анализ причин их возникновения в сфере реализации Программы.</w:t>
      </w:r>
    </w:p>
    <w:p w:rsidR="005E6825" w:rsidRPr="00AA60EC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sz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  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80F">
        <w:rPr>
          <w:rFonts w:ascii="Times New Roman" w:hAnsi="Times New Roman"/>
          <w:sz w:val="28"/>
          <w:szCs w:val="28"/>
        </w:rPr>
        <w:t>В настоящее вре</w:t>
      </w:r>
      <w:r>
        <w:rPr>
          <w:rFonts w:ascii="Times New Roman" w:hAnsi="Times New Roman"/>
          <w:sz w:val="28"/>
          <w:szCs w:val="28"/>
        </w:rPr>
        <w:t>мя на федеральном уровне отмечае</w:t>
      </w:r>
      <w:r w:rsidRPr="007C680F">
        <w:rPr>
          <w:rFonts w:ascii="Times New Roman" w:hAnsi="Times New Roman"/>
          <w:sz w:val="28"/>
          <w:szCs w:val="28"/>
        </w:rPr>
        <w:t>тся ряд проблем, отрицательно влияющих на развитие потенциала молодежи, которые характерны также и для города Рубцовска и при сохранении текущей экономиче</w:t>
      </w:r>
      <w:r>
        <w:rPr>
          <w:rFonts w:ascii="Times New Roman" w:hAnsi="Times New Roman"/>
          <w:sz w:val="28"/>
          <w:szCs w:val="28"/>
        </w:rPr>
        <w:t>ской ситуации могут усиливаться:</w:t>
      </w:r>
      <w:proofErr w:type="gramEnd"/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низкий уровень социальной </w:t>
      </w:r>
      <w:proofErr w:type="gramStart"/>
      <w:r w:rsidRPr="007C680F">
        <w:rPr>
          <w:rFonts w:ascii="Times New Roman" w:hAnsi="Times New Roman"/>
          <w:sz w:val="28"/>
          <w:szCs w:val="28"/>
        </w:rPr>
        <w:t>ответственности представителей отдельных слоев молодежи</w:t>
      </w:r>
      <w:proofErr w:type="gramEnd"/>
      <w:r w:rsidRPr="007C680F">
        <w:rPr>
          <w:rFonts w:ascii="Times New Roman" w:hAnsi="Times New Roman"/>
          <w:sz w:val="28"/>
          <w:szCs w:val="28"/>
        </w:rPr>
        <w:t>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недостаточная поддержка талантливой молодежи;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недостаточный уровень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зависимость молодежи от слабоалкогольных и энергетических напитков, употребление табачных изделий, иных психотропных веществ;</w:t>
      </w:r>
    </w:p>
    <w:p w:rsidR="005E6825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проблема профессиональной ориентации, сложности в процессе трудоустройства молодежи по специальности при отсутствии работ, а такж</w:t>
      </w:r>
      <w:r>
        <w:rPr>
          <w:rFonts w:ascii="Times New Roman" w:hAnsi="Times New Roman"/>
          <w:sz w:val="28"/>
          <w:szCs w:val="28"/>
        </w:rPr>
        <w:t>е проблемы социальной адаптации.</w:t>
      </w:r>
    </w:p>
    <w:p w:rsidR="005E6825" w:rsidRPr="007C680F" w:rsidRDefault="005E6825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5812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Обоснование решения проблем и прогноз </w:t>
      </w:r>
      <w:proofErr w:type="gramStart"/>
      <w:r w:rsidRPr="007C680F">
        <w:rPr>
          <w:rFonts w:ascii="Times New Roman" w:hAnsi="Times New Roman"/>
          <w:sz w:val="28"/>
          <w:szCs w:val="28"/>
        </w:rPr>
        <w:t>развития сферы реализации Программы</w:t>
      </w:r>
      <w:proofErr w:type="gramEnd"/>
      <w:r w:rsidRPr="007C680F">
        <w:rPr>
          <w:rFonts w:ascii="Times New Roman" w:hAnsi="Times New Roman"/>
          <w:sz w:val="28"/>
          <w:szCs w:val="28"/>
        </w:rPr>
        <w:t xml:space="preserve">. </w:t>
      </w:r>
    </w:p>
    <w:p w:rsidR="005E6825" w:rsidRDefault="005E6825" w:rsidP="005812CD">
      <w:pPr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8"/>
          <w:szCs w:val="28"/>
        </w:rPr>
      </w:pPr>
    </w:p>
    <w:p w:rsidR="005E6825" w:rsidRPr="005D5515" w:rsidRDefault="005E6825" w:rsidP="005D5515">
      <w:pPr>
        <w:pStyle w:val="22"/>
        <w:shd w:val="clear" w:color="auto" w:fill="auto"/>
        <w:spacing w:before="0" w:after="0" w:line="322" w:lineRule="exact"/>
        <w:ind w:firstLine="760"/>
        <w:rPr>
          <w:sz w:val="28"/>
          <w:szCs w:val="28"/>
          <w:lang w:eastAsia="en-US"/>
        </w:rPr>
      </w:pPr>
      <w:r w:rsidRPr="005D5515">
        <w:rPr>
          <w:sz w:val="28"/>
          <w:szCs w:val="28"/>
          <w:lang w:eastAsia="en-US"/>
        </w:rPr>
        <w:t>Приоритеты социально-экономического развития города Рубцовска и Алтайского края предполагают увеличение вклада молодежи в развитие города, региона</w:t>
      </w:r>
      <w:r>
        <w:rPr>
          <w:sz w:val="28"/>
          <w:szCs w:val="28"/>
          <w:lang w:eastAsia="en-US"/>
        </w:rPr>
        <w:t xml:space="preserve">, поэтому </w:t>
      </w:r>
      <w:r w:rsidRPr="005D5515">
        <w:rPr>
          <w:sz w:val="28"/>
          <w:szCs w:val="28"/>
          <w:lang w:eastAsia="en-US"/>
        </w:rPr>
        <w:t xml:space="preserve">необходимо создание условий для повышения </w:t>
      </w:r>
      <w:r w:rsidRPr="005D5515">
        <w:rPr>
          <w:sz w:val="28"/>
          <w:szCs w:val="28"/>
          <w:lang w:eastAsia="en-US"/>
        </w:rPr>
        <w:lastRenderedPageBreak/>
        <w:t xml:space="preserve">степени интеграции молодых людей в социально-экономические, общественно-политические и </w:t>
      </w:r>
      <w:proofErr w:type="spellStart"/>
      <w:r w:rsidRPr="005D5515">
        <w:rPr>
          <w:sz w:val="28"/>
          <w:szCs w:val="28"/>
          <w:lang w:eastAsia="en-US"/>
        </w:rPr>
        <w:t>социокультурные</w:t>
      </w:r>
      <w:proofErr w:type="spellEnd"/>
      <w:r w:rsidRPr="005D5515">
        <w:rPr>
          <w:sz w:val="28"/>
          <w:szCs w:val="28"/>
          <w:lang w:eastAsia="en-US"/>
        </w:rPr>
        <w:t xml:space="preserve"> отношения. Очевидно, что укрепление позиций нашего города, обеспечение его конкурентоспособности, повышение качества жизни рубцовчан, возможны только при эффективном использовании потенциала молодежи. </w:t>
      </w:r>
    </w:p>
    <w:p w:rsidR="005E6825" w:rsidRPr="00D80321" w:rsidRDefault="005E6825" w:rsidP="00D8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15">
        <w:rPr>
          <w:rFonts w:ascii="Times New Roman" w:hAnsi="Times New Roman"/>
          <w:sz w:val="28"/>
          <w:szCs w:val="28"/>
        </w:rPr>
        <w:t>Программа представляет собой комплекс мероприятий, охватывающих основные направления молодежной политики в городе, и определяет сферы первоочередного инвестирования ресурсов</w:t>
      </w:r>
      <w:r w:rsidRPr="00D80321">
        <w:rPr>
          <w:rFonts w:ascii="Times New Roman" w:hAnsi="Times New Roman"/>
          <w:sz w:val="28"/>
          <w:szCs w:val="28"/>
        </w:rPr>
        <w:t xml:space="preserve"> в молодежную политику Рубцовска.</w:t>
      </w:r>
    </w:p>
    <w:p w:rsidR="005E6825" w:rsidRPr="00D80321" w:rsidRDefault="005E6825" w:rsidP="00D80321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>Решение проблем сферы молодежной политики и прогноз ее развития строится на анализе данных ежегодных форм статистической отчетности.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направлений.  Реализация мероприятий программы позволит оптимизировать использование имеющихся в городе</w:t>
      </w:r>
      <w:r>
        <w:rPr>
          <w:sz w:val="28"/>
          <w:szCs w:val="28"/>
          <w:lang w:eastAsia="en-US"/>
        </w:rPr>
        <w:t xml:space="preserve"> Рубцовске</w:t>
      </w:r>
      <w:r w:rsidRPr="00D80321">
        <w:rPr>
          <w:sz w:val="28"/>
          <w:szCs w:val="28"/>
          <w:lang w:eastAsia="en-US"/>
        </w:rPr>
        <w:t xml:space="preserve"> организационных, административных, кадровых, финансовых ресурсов для достижения стратегической цели работы сферы молодежной политики.</w:t>
      </w:r>
    </w:p>
    <w:p w:rsidR="005E6825" w:rsidRPr="00D80321" w:rsidRDefault="005E6825" w:rsidP="00D80321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D80321">
        <w:rPr>
          <w:sz w:val="28"/>
          <w:szCs w:val="28"/>
          <w:lang w:eastAsia="en-US"/>
        </w:rPr>
        <w:t>Программно-целевой метод позволит направить финансовые ресурсы на поддержку и развитие сферы молодежной политики города Рубцовска, обеспечит большую эффективность использования бюджетных ресурсов и достижение планируемых результатов.</w:t>
      </w:r>
    </w:p>
    <w:p w:rsidR="005E6825" w:rsidRPr="004D2347" w:rsidRDefault="005E6825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Pr="004D2347" w:rsidRDefault="005E6825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825" w:rsidRPr="007039F7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2. Приоритетные направления реализации Программы, </w:t>
      </w:r>
    </w:p>
    <w:p w:rsidR="005E6825" w:rsidRDefault="005E6825" w:rsidP="004D23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 xml:space="preserve">цель,  задачи, описание основных ожидаемых конечных результатов, </w:t>
      </w:r>
    </w:p>
    <w:p w:rsidR="005E6825" w:rsidRPr="007039F7" w:rsidRDefault="005E6825" w:rsidP="004D23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039F7">
        <w:rPr>
          <w:sz w:val="28"/>
          <w:szCs w:val="28"/>
        </w:rPr>
        <w:t>сроков и этапов ее реализации</w:t>
      </w:r>
    </w:p>
    <w:p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2.1.</w:t>
      </w:r>
      <w:r w:rsidRPr="007C680F">
        <w:rPr>
          <w:rFonts w:ascii="Times New Roman" w:hAnsi="Times New Roman"/>
          <w:b/>
          <w:sz w:val="28"/>
          <w:szCs w:val="28"/>
        </w:rPr>
        <w:t xml:space="preserve"> </w:t>
      </w:r>
      <w:r w:rsidRPr="007C680F">
        <w:rPr>
          <w:rFonts w:ascii="Times New Roman" w:hAnsi="Times New Roman"/>
          <w:sz w:val="28"/>
          <w:szCs w:val="28"/>
        </w:rPr>
        <w:t>Приоритетные направления реализации Программы</w:t>
      </w:r>
    </w:p>
    <w:p w:rsidR="005E6825" w:rsidRPr="007C680F" w:rsidRDefault="005E6825" w:rsidP="007039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Приоритеты реализации молодежной политики </w:t>
      </w:r>
      <w:r>
        <w:rPr>
          <w:rFonts w:ascii="Times New Roman" w:hAnsi="Times New Roman"/>
          <w:color w:val="000000"/>
          <w:sz w:val="28"/>
          <w:szCs w:val="28"/>
        </w:rPr>
        <w:t>городе Рубцовске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на период до 2024 года сформированы с учетом целей и задач, представленных в следующих стратегических документах: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11.08.1995 № 135-ФЗ «О благотворительной деятельности и добровольчестве (волонтерстве)»;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Федеральный закон от 12.01.1996 № 7-ФЗ «О некоммерческих организациях»;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Резолюция Генеральной Ассамбл</w:t>
      </w:r>
      <w:proofErr w:type="gramStart"/>
      <w:r w:rsidRPr="007C680F">
        <w:rPr>
          <w:rFonts w:ascii="Times New Roman" w:hAnsi="Times New Roman"/>
          <w:sz w:val="28"/>
          <w:szCs w:val="28"/>
        </w:rPr>
        <w:t>еи ОО</w:t>
      </w:r>
      <w:proofErr w:type="gramEnd"/>
      <w:r w:rsidRPr="007C680F">
        <w:rPr>
          <w:rFonts w:ascii="Times New Roman" w:hAnsi="Times New Roman"/>
          <w:sz w:val="28"/>
          <w:szCs w:val="28"/>
        </w:rPr>
        <w:t>Н от 17.12.2015 «Интеграция добровольчества в дело мира и развития: план действий на следующее десятилетие и последующий период»;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Указ</w:t>
      </w:r>
      <w:r w:rsidRPr="007C68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07.05.2012 № 602 «Об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C680F">
        <w:rPr>
          <w:rFonts w:ascii="Times New Roman" w:hAnsi="Times New Roman"/>
          <w:color w:val="000000"/>
          <w:sz w:val="28"/>
          <w:szCs w:val="28"/>
        </w:rPr>
        <w:t>беспечении межнационального согласия»;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19.12.2012 № 1666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«О Стратегии государственной национальной политики Российской Федерации на период до 2025 года»;</w:t>
      </w:r>
    </w:p>
    <w:p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федеральный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«Социальная активность»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в рамках национального проекта «Образование», утвержденного от 24.12.2018 протоколом № 16 заседания президиума Совета при Президенте Российской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Федерации </w:t>
      </w:r>
      <w:r w:rsidRPr="007C680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Fonts w:ascii="Times New Roman" w:hAnsi="Times New Roman"/>
          <w:color w:val="000000"/>
          <w:sz w:val="28"/>
          <w:szCs w:val="28"/>
        </w:rPr>
        <w:t>стратегическому развитию и национальным проектам;</w:t>
      </w:r>
    </w:p>
    <w:p w:rsidR="005E6825" w:rsidRPr="007C680F" w:rsidRDefault="005E6825" w:rsidP="00143F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года, утвержденные</w:t>
      </w:r>
      <w:r w:rsidRPr="007C680F"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распоряжением</w:t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29.11.2014 № 2403-р;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27.12.2018 № 2950-р;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 w:rsidRPr="007C680F">
        <w:rPr>
          <w:rFonts w:ascii="Times New Roman" w:hAnsi="Times New Roman"/>
          <w:color w:val="000000"/>
          <w:sz w:val="28"/>
          <w:szCs w:val="28"/>
        </w:rPr>
        <w:t>акон Алтайского края от 05.11.2001 № 87-ЗС «О государственной       региональной молодежной политике в Алтайском крае»;</w:t>
      </w:r>
    </w:p>
    <w:p w:rsidR="005E6825" w:rsidRPr="007C680F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закон Алтайского края от 11.07.2011 № 78-ЗС «О государственной поддержке социально ориентированных некоммерческих организаций в Алтайском крае»;</w:t>
      </w:r>
    </w:p>
    <w:p w:rsidR="005E6825" w:rsidRPr="007C680F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proofErr w:type="gramStart"/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7">
        <w:r w:rsidRPr="007C680F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  <w:proofErr w:type="gramEnd"/>
      </w:hyperlink>
      <w:r w:rsidRPr="007C680F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Алтайского края от 21.11.2012 № 86-ЗС «Об утверждении стратегии социально-экономического развития Алтайского края до 2025 года»;</w:t>
      </w:r>
    </w:p>
    <w:p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proofErr w:type="gramStart"/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з</w:t>
      </w:r>
      <w:hyperlink r:id="rId8">
        <w:r w:rsidRPr="002041CB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акон</w:t>
        </w:r>
        <w:proofErr w:type="gramEnd"/>
      </w:hyperlink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Алтайского края от 03.04.2015 № 30-ЗС «О стратегическом планировании в Алтайском крае»;</w:t>
      </w:r>
    </w:p>
    <w:p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  <w:t>региональный проект «Социальная активность» (Алтайский край) в рамках национального проекта «Образование», утвержденного от 24.12.2018 протоколом № 16 заседания президиума Совета при Президенте Российской Федерации по стратегическому развитию и национальным проектам;</w:t>
      </w:r>
    </w:p>
    <w:p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  <w:t>Стратегия социально–экономического развития муниципального образования город Рубцовск Алтайского края на период до 2025 года, утвержденн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>ая</w:t>
      </w: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р</w:t>
        </w:r>
        <w:r w:rsidRPr="002041CB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ешением Рубцовского городского Совета депутатов Алтайского края от 19.12.2013 № 251</w:t>
        </w:r>
      </w:hyperlink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E6825" w:rsidRPr="002041CB" w:rsidRDefault="005E6825" w:rsidP="00343BF4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</w: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Приоритетными направлениями молодежной политики города Рубцовска являются:</w:t>
      </w:r>
    </w:p>
    <w:p w:rsidR="005E6825" w:rsidRPr="002041CB" w:rsidRDefault="005E682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/>
          <w:sz w:val="28"/>
          <w:szCs w:val="28"/>
        </w:rPr>
        <w:tab/>
        <w:t>патриотическое воспитание молодежи;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волонтерскую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взаимодействие с общественными организациями и движениями и их поддержка;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предпринимательскую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профориентации и поддержка карьерных устремлений молодежи;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творческую деятельность;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международного и межрегионального молодежного сотрудничества;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популяризация здорового образа жизни, занятий физической культурой и спортом, культуры безопасности в молодежной среде;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вовлечение молодежи в инновационную деятельность и научно-техническое творчество;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вовлечение молодежи в работу средств массовой информации (молодежные </w:t>
      </w:r>
      <w:proofErr w:type="spellStart"/>
      <w:r w:rsidRPr="007C680F">
        <w:rPr>
          <w:rFonts w:ascii="Times New Roman" w:hAnsi="Times New Roman"/>
          <w:color w:val="000000"/>
          <w:sz w:val="28"/>
          <w:szCs w:val="28"/>
        </w:rPr>
        <w:t>медиа</w:t>
      </w:r>
      <w:proofErr w:type="spellEnd"/>
      <w:r w:rsidRPr="007C680F">
        <w:rPr>
          <w:rFonts w:ascii="Times New Roman" w:hAnsi="Times New Roman"/>
          <w:color w:val="000000"/>
          <w:sz w:val="28"/>
          <w:szCs w:val="28"/>
        </w:rPr>
        <w:t>);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развитие молодежного самоуправления;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работа с молодежью, находящейся в социально-опасном положении;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формирование российской идентичности, единства российской нации,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содействие межкультурному и межконфессиональному диалогу;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социализация молодежи, нуждающейся в особой защите государства;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>формирование у молодежи традиционных семейных ценностей.</w:t>
      </w:r>
    </w:p>
    <w:p w:rsidR="005E6825" w:rsidRDefault="005E6825" w:rsidP="007C6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C680F">
        <w:rPr>
          <w:rFonts w:ascii="Times New Roman" w:hAnsi="Times New Roman"/>
          <w:color w:val="000000"/>
          <w:sz w:val="28"/>
          <w:szCs w:val="28"/>
        </w:rPr>
        <w:t xml:space="preserve">Выделяемые на различных уровнях реализации молодежной политики приоритетные направления отвечают актуальным проблемам и долгосрочным перспективам развития. </w:t>
      </w:r>
    </w:p>
    <w:p w:rsidR="005E6825" w:rsidRPr="007C680F" w:rsidRDefault="005E6825" w:rsidP="007C680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6825" w:rsidRDefault="005E6825" w:rsidP="000D791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2.2. Цели и задачи Программы</w:t>
      </w:r>
    </w:p>
    <w:p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 xml:space="preserve"> </w:t>
      </w:r>
    </w:p>
    <w:p w:rsidR="005E6825" w:rsidRPr="003A036C" w:rsidRDefault="005E6825" w:rsidP="00143FAE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>Цель</w:t>
      </w:r>
      <w:r>
        <w:rPr>
          <w:sz w:val="28"/>
          <w:szCs w:val="28"/>
        </w:rPr>
        <w:t>ю</w:t>
      </w:r>
      <w:r w:rsidRPr="007C680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является</w:t>
      </w:r>
      <w:r w:rsidRPr="007C68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A036C">
        <w:rPr>
          <w:sz w:val="28"/>
          <w:szCs w:val="28"/>
        </w:rPr>
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</w:t>
      </w:r>
      <w:r>
        <w:rPr>
          <w:sz w:val="28"/>
          <w:szCs w:val="28"/>
        </w:rPr>
        <w:t xml:space="preserve"> Рубцовска</w:t>
      </w:r>
      <w:r w:rsidRPr="003A036C">
        <w:rPr>
          <w:sz w:val="28"/>
          <w:szCs w:val="28"/>
        </w:rPr>
        <w:t>.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 w:rsidRPr="00143F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обеспечение условий для поддержки молодежных инициатив, успешной социализации и эффективной самореализации молодежи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ab/>
        <w:t>содействие патриотическому воспитанию молодых граждан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Рубцовска</w:t>
      </w:r>
      <w:r w:rsidRPr="00143FAE">
        <w:rPr>
          <w:rFonts w:ascii="Times New Roman" w:hAnsi="Times New Roman"/>
          <w:sz w:val="28"/>
          <w:szCs w:val="28"/>
          <w:lang w:eastAsia="ru-RU"/>
        </w:rPr>
        <w:t>, формирование в молодежной среде социально значимых установок.</w:t>
      </w:r>
    </w:p>
    <w:p w:rsidR="005E6825" w:rsidRPr="00143FAE" w:rsidRDefault="005E6825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FAE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Программы</w:t>
      </w:r>
    </w:p>
    <w:p w:rsidR="005E6825" w:rsidRPr="00143FAE" w:rsidRDefault="005E6825" w:rsidP="000D7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6825" w:rsidRPr="007C680F" w:rsidRDefault="005E6825" w:rsidP="00143F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в решение проблем, характерных для молодежной среды, позволит достичь следующих результатов </w:t>
      </w:r>
      <w:r w:rsidRPr="007C680F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7C680F">
        <w:rPr>
          <w:sz w:val="28"/>
          <w:szCs w:val="28"/>
        </w:rPr>
        <w:t>аблица 1):</w:t>
      </w:r>
    </w:p>
    <w:p w:rsidR="005E6825" w:rsidRDefault="005E6825" w:rsidP="00143FAE">
      <w:pPr>
        <w:pStyle w:val="ConsPlusCell"/>
        <w:widowControl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</w:r>
    </w:p>
    <w:p w:rsidR="005E6825" w:rsidRDefault="005E6825" w:rsidP="00143FAE">
      <w:pPr>
        <w:pStyle w:val="ConsPlusCell"/>
        <w:widowControl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Pr="00EE5D7E"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>граждан, вовлеченных в социально значимую, в том числе добровольческую (волонтерскую) деятельность, от общего числа молодежи города Рубцовска до 10 %;</w:t>
      </w:r>
    </w:p>
    <w:p w:rsidR="005E6825" w:rsidRPr="008A0DF9" w:rsidRDefault="005E6825" w:rsidP="008A0D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 xml:space="preserve">увеличение количества </w:t>
      </w:r>
      <w:r w:rsidRPr="00EE5D7E">
        <w:rPr>
          <w:sz w:val="28"/>
          <w:szCs w:val="28"/>
          <w:lang w:eastAsia="en-US"/>
        </w:rPr>
        <w:t xml:space="preserve">молодых </w:t>
      </w:r>
      <w:r>
        <w:rPr>
          <w:sz w:val="28"/>
          <w:szCs w:val="28"/>
          <w:lang w:eastAsia="en-US"/>
        </w:rPr>
        <w:t>граждан</w:t>
      </w:r>
      <w:r w:rsidRPr="00EE5D7E">
        <w:rPr>
          <w:sz w:val="28"/>
          <w:szCs w:val="28"/>
          <w:lang w:eastAsia="en-US"/>
        </w:rPr>
        <w:t xml:space="preserve">, участвующих в реализации </w:t>
      </w:r>
      <w:r w:rsidRPr="008A0DF9">
        <w:rPr>
          <w:sz w:val="28"/>
          <w:szCs w:val="28"/>
          <w:lang w:eastAsia="en-US"/>
        </w:rPr>
        <w:t xml:space="preserve">мероприятий Программы в сфере гражданского образования и </w:t>
      </w:r>
      <w:r w:rsidRPr="008A0DF9">
        <w:rPr>
          <w:sz w:val="28"/>
          <w:szCs w:val="28"/>
          <w:lang w:eastAsia="en-US"/>
        </w:rPr>
        <w:lastRenderedPageBreak/>
        <w:t>патриотического воспитания</w:t>
      </w:r>
      <w:r w:rsidRPr="008A0DF9">
        <w:rPr>
          <w:sz w:val="28"/>
          <w:szCs w:val="28"/>
        </w:rPr>
        <w:t>, от общего числа молодежи города</w:t>
      </w:r>
      <w:r>
        <w:rPr>
          <w:sz w:val="28"/>
          <w:szCs w:val="28"/>
        </w:rPr>
        <w:t xml:space="preserve"> Рубцовска</w:t>
      </w:r>
      <w:r w:rsidRPr="008A0DF9">
        <w:rPr>
          <w:sz w:val="28"/>
          <w:szCs w:val="28"/>
        </w:rPr>
        <w:t xml:space="preserve"> до 3800 человек.</w:t>
      </w:r>
      <w:proofErr w:type="gramEnd"/>
    </w:p>
    <w:p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8A0DF9">
        <w:rPr>
          <w:rFonts w:ascii="Times New Roman" w:hAnsi="Times New Roman" w:cs="Times New Roman"/>
          <w:sz w:val="28"/>
          <w:szCs w:val="28"/>
        </w:rPr>
        <w:tab/>
        <w:t xml:space="preserve">Расчет относительных показателей: </w:t>
      </w:r>
    </w:p>
    <w:p w:rsidR="005E6825" w:rsidRPr="008A0DF9" w:rsidRDefault="005E6825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Дмг</w:t>
      </w:r>
      <w:proofErr w:type="spellEnd"/>
      <w:r w:rsidRPr="008A0DF9">
        <w:rPr>
          <w:color w:val="000000"/>
          <w:sz w:val="28"/>
          <w:szCs w:val="28"/>
        </w:rPr>
        <w:t xml:space="preserve"> = </w:t>
      </w:r>
      <w:proofErr w:type="spellStart"/>
      <w:r w:rsidRPr="008A0DF9">
        <w:rPr>
          <w:color w:val="000000"/>
          <w:sz w:val="28"/>
          <w:szCs w:val="28"/>
        </w:rPr>
        <w:t>Упу</w:t>
      </w:r>
      <w:proofErr w:type="spellEnd"/>
      <w:proofErr w:type="gramStart"/>
      <w:r w:rsidRPr="008A0DF9">
        <w:rPr>
          <w:color w:val="000000"/>
          <w:sz w:val="28"/>
          <w:szCs w:val="28"/>
        </w:rPr>
        <w:t xml:space="preserve"> :</w:t>
      </w:r>
      <w:proofErr w:type="gramEnd"/>
      <w:r w:rsidRPr="008A0DF9">
        <w:rPr>
          <w:color w:val="000000"/>
          <w:sz w:val="28"/>
          <w:szCs w:val="28"/>
        </w:rPr>
        <w:t xml:space="preserve"> </w:t>
      </w:r>
      <w:proofErr w:type="spellStart"/>
      <w:r w:rsidRPr="008A0DF9">
        <w:rPr>
          <w:color w:val="000000"/>
          <w:sz w:val="28"/>
          <w:szCs w:val="28"/>
        </w:rPr>
        <w:t>Омг</w:t>
      </w:r>
      <w:proofErr w:type="spellEnd"/>
      <w:r w:rsidRPr="008A0DF9">
        <w:rPr>
          <w:color w:val="000000"/>
          <w:sz w:val="28"/>
          <w:szCs w:val="28"/>
        </w:rPr>
        <w:t xml:space="preserve"> </w:t>
      </w:r>
      <w:proofErr w:type="spellStart"/>
      <w:r w:rsidRPr="008A0DF9">
        <w:rPr>
          <w:color w:val="000000"/>
          <w:sz w:val="28"/>
          <w:szCs w:val="28"/>
        </w:rPr>
        <w:t>х</w:t>
      </w:r>
      <w:proofErr w:type="spellEnd"/>
      <w:r w:rsidRPr="008A0DF9">
        <w:rPr>
          <w:color w:val="000000"/>
          <w:sz w:val="28"/>
          <w:szCs w:val="28"/>
        </w:rPr>
        <w:t xml:space="preserve"> 100%, где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Дмг</w:t>
      </w:r>
      <w:proofErr w:type="spellEnd"/>
      <w:r w:rsidRPr="008A0DF9">
        <w:rPr>
          <w:color w:val="000000"/>
          <w:sz w:val="28"/>
          <w:szCs w:val="28"/>
        </w:rPr>
        <w:t xml:space="preserve"> – доля;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Упу</w:t>
      </w:r>
      <w:proofErr w:type="spellEnd"/>
      <w:r w:rsidRPr="008A0DF9">
        <w:rPr>
          <w:color w:val="000000"/>
          <w:sz w:val="28"/>
          <w:szCs w:val="28"/>
        </w:rPr>
        <w:t xml:space="preserve"> – количество молодых граждан, принявших участие в мероприятиях в сфере молодежной политики;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Омг</w:t>
      </w:r>
      <w:proofErr w:type="spellEnd"/>
      <w:r w:rsidRPr="008A0DF9">
        <w:rPr>
          <w:color w:val="000000"/>
          <w:sz w:val="28"/>
          <w:szCs w:val="28"/>
        </w:rPr>
        <w:t xml:space="preserve"> - общее число молодежи города (указывается в соответствии со статистическими данными на отчетный период).</w:t>
      </w:r>
    </w:p>
    <w:p w:rsidR="005E6825" w:rsidRPr="008A0DF9" w:rsidRDefault="005E6825" w:rsidP="008A0DF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0DF9">
        <w:rPr>
          <w:rFonts w:ascii="Times New Roman" w:hAnsi="Times New Roman" w:cs="Times New Roman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</w:t>
      </w:r>
      <w:r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Дмгв</w:t>
      </w:r>
      <w:proofErr w:type="spellEnd"/>
      <w:r w:rsidRPr="008A0DF9">
        <w:rPr>
          <w:color w:val="000000"/>
          <w:sz w:val="28"/>
          <w:szCs w:val="28"/>
        </w:rPr>
        <w:t xml:space="preserve"> = </w:t>
      </w:r>
      <w:proofErr w:type="spellStart"/>
      <w:r w:rsidRPr="008A0DF9">
        <w:rPr>
          <w:color w:val="000000"/>
          <w:sz w:val="28"/>
          <w:szCs w:val="28"/>
        </w:rPr>
        <w:t>Умгв</w:t>
      </w:r>
      <w:proofErr w:type="spellEnd"/>
      <w:r w:rsidRPr="008A0DF9">
        <w:rPr>
          <w:color w:val="000000"/>
          <w:sz w:val="28"/>
          <w:szCs w:val="28"/>
        </w:rPr>
        <w:t xml:space="preserve"> </w:t>
      </w:r>
      <w:proofErr w:type="gramStart"/>
      <w:r w:rsidRPr="008A0DF9">
        <w:rPr>
          <w:color w:val="000000"/>
          <w:sz w:val="28"/>
          <w:szCs w:val="28"/>
        </w:rPr>
        <w:t>:</w:t>
      </w:r>
      <w:proofErr w:type="spellStart"/>
      <w:r w:rsidRPr="008A0DF9">
        <w:rPr>
          <w:color w:val="000000"/>
          <w:sz w:val="28"/>
          <w:szCs w:val="28"/>
        </w:rPr>
        <w:t>О</w:t>
      </w:r>
      <w:proofErr w:type="gramEnd"/>
      <w:r w:rsidRPr="008A0DF9">
        <w:rPr>
          <w:color w:val="000000"/>
          <w:sz w:val="28"/>
          <w:szCs w:val="28"/>
        </w:rPr>
        <w:t>мг</w:t>
      </w:r>
      <w:proofErr w:type="spellEnd"/>
      <w:r w:rsidRPr="008A0DF9">
        <w:rPr>
          <w:color w:val="000000"/>
          <w:sz w:val="28"/>
          <w:szCs w:val="28"/>
        </w:rPr>
        <w:t xml:space="preserve"> </w:t>
      </w:r>
      <w:proofErr w:type="spellStart"/>
      <w:r w:rsidRPr="008A0DF9">
        <w:rPr>
          <w:color w:val="000000"/>
          <w:sz w:val="28"/>
          <w:szCs w:val="28"/>
        </w:rPr>
        <w:t>х</w:t>
      </w:r>
      <w:proofErr w:type="spellEnd"/>
      <w:r w:rsidRPr="008A0DF9">
        <w:rPr>
          <w:color w:val="000000"/>
          <w:sz w:val="28"/>
          <w:szCs w:val="28"/>
        </w:rPr>
        <w:t xml:space="preserve"> 100%, где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Дмгв</w:t>
      </w:r>
      <w:proofErr w:type="spellEnd"/>
      <w:r w:rsidRPr="008A0DF9">
        <w:rPr>
          <w:color w:val="000000"/>
          <w:sz w:val="28"/>
          <w:szCs w:val="28"/>
        </w:rPr>
        <w:t xml:space="preserve"> – доля;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Умгв</w:t>
      </w:r>
      <w:proofErr w:type="spellEnd"/>
      <w:r w:rsidRPr="008A0DF9">
        <w:rPr>
          <w:color w:val="000000"/>
          <w:sz w:val="28"/>
          <w:szCs w:val="28"/>
        </w:rPr>
        <w:t xml:space="preserve"> – количество молодых людей, вовлеченных в волонтерскую деятельность;</w:t>
      </w:r>
    </w:p>
    <w:p w:rsidR="005E6825" w:rsidRPr="008A0DF9" w:rsidRDefault="005E6825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8A0DF9">
        <w:rPr>
          <w:color w:val="000000"/>
          <w:sz w:val="28"/>
          <w:szCs w:val="28"/>
        </w:rPr>
        <w:t>Омг</w:t>
      </w:r>
      <w:proofErr w:type="spellEnd"/>
      <w:r w:rsidRPr="008A0DF9">
        <w:rPr>
          <w:color w:val="000000"/>
          <w:sz w:val="28"/>
          <w:szCs w:val="28"/>
        </w:rPr>
        <w:t xml:space="preserve"> - общее число молодежи города (указывается в соответствии со статистическими данными на отчетный период).</w:t>
      </w:r>
    </w:p>
    <w:p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r w:rsidRPr="00EE5D7E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граждан</w:t>
      </w:r>
      <w:r w:rsidRPr="00EE5D7E">
        <w:rPr>
          <w:sz w:val="28"/>
          <w:szCs w:val="28"/>
        </w:rPr>
        <w:t>, участвующих в реализации мероприятий Программы в сфере гражданского образования и патриотического воспитания</w:t>
      </w:r>
      <w:r>
        <w:rPr>
          <w:sz w:val="28"/>
          <w:szCs w:val="28"/>
        </w:rPr>
        <w:t>, от общего числа молодежи города, определяется в соответствии со статическими данными, полученными в процессе реализации программных мероприятий.</w:t>
      </w:r>
    </w:p>
    <w:p w:rsidR="005E6825" w:rsidRDefault="005E6825" w:rsidP="00143FAE">
      <w:pPr>
        <w:pStyle w:val="ConsPlusNormal"/>
        <w:ind w:firstLine="0"/>
        <w:jc w:val="both"/>
        <w:rPr>
          <w:sz w:val="28"/>
          <w:szCs w:val="28"/>
        </w:rPr>
      </w:pPr>
    </w:p>
    <w:p w:rsidR="005E6825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  <w:r w:rsidRPr="007C680F">
        <w:rPr>
          <w:sz w:val="28"/>
          <w:szCs w:val="28"/>
        </w:rPr>
        <w:t>2.4. Сроки и этапы реализации Программы</w:t>
      </w:r>
    </w:p>
    <w:p w:rsidR="005E6825" w:rsidRPr="007C680F" w:rsidRDefault="005E6825" w:rsidP="000D7919">
      <w:pPr>
        <w:pStyle w:val="ConsPlusNormal"/>
        <w:ind w:firstLine="0"/>
        <w:jc w:val="center"/>
        <w:rPr>
          <w:sz w:val="28"/>
          <w:szCs w:val="28"/>
        </w:rPr>
      </w:pPr>
    </w:p>
    <w:p w:rsidR="005E6825" w:rsidRDefault="005E682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4 года. Срок реализации Программы определен 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/>
          <w:sz w:val="28"/>
          <w:szCs w:val="28"/>
          <w:lang w:eastAsia="ru-RU"/>
        </w:rPr>
        <w:t>4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  </w:t>
      </w:r>
    </w:p>
    <w:p w:rsidR="005E6825" w:rsidRDefault="005E6825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Pr="000D7919" w:rsidRDefault="005E6825" w:rsidP="007C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:rsidR="005E6825" w:rsidRPr="007C680F" w:rsidRDefault="005E6825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E600F2" w:rsidRDefault="005E6825" w:rsidP="00E600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системы мероприятий П</w:t>
      </w:r>
      <w:r w:rsidRPr="00E600F2">
        <w:rPr>
          <w:sz w:val="28"/>
          <w:szCs w:val="28"/>
        </w:rPr>
        <w:t>рограммы осуществляется по следующим направлениям (</w:t>
      </w:r>
      <w:r>
        <w:rPr>
          <w:sz w:val="28"/>
          <w:szCs w:val="28"/>
        </w:rPr>
        <w:t>т</w:t>
      </w:r>
      <w:r w:rsidRPr="00E600F2">
        <w:rPr>
          <w:sz w:val="28"/>
          <w:szCs w:val="28"/>
        </w:rPr>
        <w:t xml:space="preserve">аблица 2): </w:t>
      </w:r>
    </w:p>
    <w:p w:rsidR="005E6825" w:rsidRPr="00E600F2" w:rsidRDefault="005E6825" w:rsidP="00E600F2">
      <w:pPr>
        <w:pStyle w:val="ConsPlusNormal"/>
        <w:ind w:firstLine="0"/>
        <w:jc w:val="both"/>
        <w:rPr>
          <w:sz w:val="28"/>
          <w:szCs w:val="28"/>
        </w:rPr>
      </w:pPr>
      <w:r w:rsidRPr="00E600F2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E600F2">
        <w:rPr>
          <w:sz w:val="28"/>
          <w:szCs w:val="28"/>
        </w:rPr>
        <w:t xml:space="preserve">беспечение </w:t>
      </w:r>
      <w:proofErr w:type="gramStart"/>
      <w:r w:rsidRPr="00E600F2">
        <w:rPr>
          <w:sz w:val="28"/>
          <w:szCs w:val="28"/>
        </w:rPr>
        <w:t>участия предст</w:t>
      </w:r>
      <w:r>
        <w:rPr>
          <w:sz w:val="28"/>
          <w:szCs w:val="28"/>
        </w:rPr>
        <w:t>авителей талантливой молодёжи</w:t>
      </w:r>
      <w:r w:rsidRPr="00E600F2">
        <w:rPr>
          <w:sz w:val="28"/>
          <w:szCs w:val="28"/>
        </w:rPr>
        <w:t xml:space="preserve"> города Рубцовска</w:t>
      </w:r>
      <w:proofErr w:type="gramEnd"/>
      <w:r w:rsidRPr="00E600F2">
        <w:rPr>
          <w:sz w:val="28"/>
          <w:szCs w:val="28"/>
        </w:rPr>
        <w:t xml:space="preserve"> в конкурсных мероприятиях краевого, межрегионального, международного, всероссийского уровней</w:t>
      </w:r>
      <w:r>
        <w:rPr>
          <w:sz w:val="28"/>
          <w:szCs w:val="28"/>
        </w:rPr>
        <w:t>;</w:t>
      </w:r>
    </w:p>
    <w:p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и развитие движения студенческих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Рубцовске;</w:t>
      </w:r>
    </w:p>
    <w:p w:rsidR="005E6825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талантливой молодежи (в части приоритетного национального проекта «Образование»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</w:t>
      </w:r>
      <w:r w:rsidRPr="00E600F2">
        <w:rPr>
          <w:rFonts w:ascii="Times New Roman" w:hAnsi="Times New Roman"/>
          <w:sz w:val="28"/>
          <w:szCs w:val="28"/>
          <w:lang w:eastAsia="ru-RU"/>
        </w:rPr>
        <w:t>ктивизация межмуниципального, регионального, всероссийского, международного молодежного сотрудничества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оциализация молодежи, находящейся в трудной жизненной ситуации, в том числе содействие развитию </w:t>
      </w:r>
      <w:r>
        <w:rPr>
          <w:rFonts w:ascii="Times New Roman" w:hAnsi="Times New Roman"/>
          <w:sz w:val="28"/>
          <w:szCs w:val="28"/>
          <w:lang w:eastAsia="ru-RU"/>
        </w:rPr>
        <w:t>молодёжного предпринимательства;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одействие по участию городских молодёжных общественных объединений, учреждений культуры и спорта в конкурсах грантов по </w:t>
      </w:r>
      <w:r>
        <w:rPr>
          <w:rFonts w:ascii="Times New Roman" w:hAnsi="Times New Roman"/>
          <w:sz w:val="28"/>
          <w:szCs w:val="28"/>
          <w:lang w:eastAsia="ru-RU"/>
        </w:rPr>
        <w:t>поддержке молодёжных инициатив;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систем информирования и программ социального просвещения по всему спектру воп</w:t>
      </w:r>
      <w:r>
        <w:rPr>
          <w:rFonts w:ascii="Times New Roman" w:hAnsi="Times New Roman"/>
          <w:sz w:val="28"/>
          <w:szCs w:val="28"/>
          <w:lang w:eastAsia="ru-RU"/>
        </w:rPr>
        <w:t>росов жизни молодёжи в обществе;</w:t>
      </w:r>
    </w:p>
    <w:p w:rsidR="005E6825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E600F2">
        <w:rPr>
          <w:rFonts w:ascii="Times New Roman" w:hAnsi="Times New Roman"/>
          <w:sz w:val="28"/>
          <w:szCs w:val="28"/>
          <w:lang w:eastAsia="ru-RU"/>
        </w:rPr>
        <w:t>овлечение молодых людей в программы по развитию лидерства, самоуправления, проектной деятельности, п</w:t>
      </w:r>
      <w:r>
        <w:rPr>
          <w:rFonts w:ascii="Times New Roman" w:hAnsi="Times New Roman"/>
          <w:sz w:val="28"/>
          <w:szCs w:val="28"/>
          <w:lang w:eastAsia="ru-RU"/>
        </w:rPr>
        <w:t>редпринимательской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информационной и рекламной кампании по популяризации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добровольчества (волонтерства);</w:t>
      </w:r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E6825" w:rsidRPr="00E600F2" w:rsidRDefault="005E6825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рганизация в городе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Рубцовске </w:t>
      </w:r>
      <w:r w:rsidRPr="00E600F2">
        <w:rPr>
          <w:rFonts w:ascii="Times New Roman" w:hAnsi="Times New Roman"/>
          <w:sz w:val="28"/>
          <w:szCs w:val="28"/>
          <w:lang w:eastAsia="ru-RU"/>
        </w:rPr>
        <w:t>образовательных мероприятий (форумов, слётов и т.п.)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городской системы патриотического воспитания молодежи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>рганизация и проведение мероприятий по профилактике асоциального поведения и популяризации образа жизни.</w:t>
      </w:r>
    </w:p>
    <w:p w:rsidR="005E6825" w:rsidRPr="00E600F2" w:rsidRDefault="005E6825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25" w:rsidRPr="000D7919" w:rsidRDefault="005E6825" w:rsidP="00510F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D7919">
        <w:rPr>
          <w:rFonts w:ascii="Times New Roman" w:hAnsi="Times New Roman"/>
          <w:sz w:val="28"/>
          <w:szCs w:val="28"/>
        </w:rPr>
        <w:t xml:space="preserve">4. Общий объем финансовых ресурсов, необходимых </w:t>
      </w:r>
    </w:p>
    <w:p w:rsidR="005E6825" w:rsidRPr="000D7919" w:rsidRDefault="005E6825" w:rsidP="00510F4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0D7919">
        <w:rPr>
          <w:sz w:val="28"/>
          <w:szCs w:val="28"/>
        </w:rPr>
        <w:t>для реализации Программы</w:t>
      </w:r>
    </w:p>
    <w:p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5E6825" w:rsidRPr="0046411F" w:rsidRDefault="005E6825" w:rsidP="00E72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6411F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>
        <w:rPr>
          <w:sz w:val="28"/>
          <w:szCs w:val="28"/>
        </w:rPr>
        <w:t>(таблица 3)</w:t>
      </w:r>
      <w:r w:rsidRPr="0046411F">
        <w:rPr>
          <w:sz w:val="28"/>
          <w:szCs w:val="28"/>
        </w:rPr>
        <w:t>.</w:t>
      </w:r>
    </w:p>
    <w:p w:rsidR="000836A0" w:rsidRPr="002376A6" w:rsidRDefault="005E6825" w:rsidP="000836A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836A0" w:rsidRPr="002376A6">
        <w:rPr>
          <w:rFonts w:ascii="Times New Roman" w:hAnsi="Times New Roman" w:cs="Times New Roman"/>
          <w:bCs/>
          <w:sz w:val="28"/>
          <w:szCs w:val="28"/>
        </w:rPr>
        <w:t>Общий объем финансирования Программы составляет  1110,0  тыс. руб.  из средств бюджета города Рубцовска, в том числе по годам:</w:t>
      </w:r>
    </w:p>
    <w:p w:rsidR="000836A0" w:rsidRPr="002376A6" w:rsidRDefault="000836A0" w:rsidP="000836A0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450,0 тыс. руб.;</w:t>
      </w:r>
    </w:p>
    <w:p w:rsidR="000836A0" w:rsidRPr="002376A6" w:rsidRDefault="000836A0" w:rsidP="000836A0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– 220,0 тыс. руб.;</w:t>
      </w:r>
    </w:p>
    <w:p w:rsidR="000836A0" w:rsidRPr="002376A6" w:rsidRDefault="000836A0" w:rsidP="000836A0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76A6">
        <w:rPr>
          <w:rFonts w:ascii="Times New Roman" w:eastAsia="Times New Roman" w:hAnsi="Times New Roman"/>
          <w:bCs/>
          <w:sz w:val="28"/>
          <w:szCs w:val="28"/>
          <w:lang w:eastAsia="ru-RU"/>
        </w:rPr>
        <w:t>2023 год – 220,0 тыс. руб.;</w:t>
      </w:r>
    </w:p>
    <w:p w:rsidR="000836A0" w:rsidRDefault="000836A0" w:rsidP="000836A0">
      <w:pPr>
        <w:pStyle w:val="ConsPlusCell"/>
        <w:widowControl/>
        <w:rPr>
          <w:rFonts w:ascii="Times New Roman" w:hAnsi="Times New Roman"/>
          <w:bCs/>
          <w:sz w:val="28"/>
          <w:szCs w:val="28"/>
        </w:rPr>
      </w:pPr>
      <w:r w:rsidRPr="002376A6">
        <w:rPr>
          <w:rFonts w:ascii="Times New Roman" w:hAnsi="Times New Roman"/>
          <w:bCs/>
          <w:sz w:val="28"/>
          <w:szCs w:val="28"/>
        </w:rPr>
        <w:t>2024 год – 220,0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6825" w:rsidRDefault="000836A0" w:rsidP="000836A0">
      <w:pPr>
        <w:pStyle w:val="ConsPlusCel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E6825"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 w:rsidR="005E6825">
        <w:rPr>
          <w:rFonts w:ascii="Times New Roman" w:hAnsi="Times New Roman"/>
          <w:sz w:val="28"/>
          <w:szCs w:val="28"/>
        </w:rPr>
        <w:t xml:space="preserve"> Рубцовска.</w:t>
      </w:r>
    </w:p>
    <w:p w:rsidR="005E6825" w:rsidRDefault="005E6825" w:rsidP="00E7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В случае экономии сре</w:t>
      </w:r>
      <w:proofErr w:type="gramStart"/>
      <w:r w:rsidRPr="0046411F">
        <w:rPr>
          <w:rFonts w:ascii="Times New Roman" w:hAnsi="Times New Roman"/>
          <w:sz w:val="28"/>
          <w:szCs w:val="28"/>
        </w:rPr>
        <w:t>дств пр</w:t>
      </w:r>
      <w:proofErr w:type="gramEnd"/>
      <w:r w:rsidRPr="0046411F">
        <w:rPr>
          <w:rFonts w:ascii="Times New Roman" w:hAnsi="Times New Roman"/>
          <w:sz w:val="28"/>
          <w:szCs w:val="28"/>
        </w:rPr>
        <w:t xml:space="preserve">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5E6825" w:rsidRPr="00146389" w:rsidRDefault="005E6825" w:rsidP="0099481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146389">
        <w:rPr>
          <w:rFonts w:ascii="Times New Roman" w:hAnsi="Times New Roman"/>
          <w:sz w:val="28"/>
          <w:szCs w:val="28"/>
        </w:rPr>
        <w:t xml:space="preserve">5. Анализ рисков реализации Программы </w:t>
      </w:r>
    </w:p>
    <w:p w:rsidR="005E6825" w:rsidRPr="00146389" w:rsidRDefault="005E6825" w:rsidP="00994810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</w:rPr>
        <w:t>и описание мер управления рисками реализации Программы</w:t>
      </w:r>
    </w:p>
    <w:p w:rsidR="005E6825" w:rsidRPr="0046411F" w:rsidRDefault="005E6825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  <w:proofErr w:type="gramEnd"/>
    </w:p>
    <w:p w:rsidR="005E6825" w:rsidRPr="0046411F" w:rsidRDefault="005E6825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5E6825" w:rsidRDefault="005E6825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риски. </w:t>
      </w:r>
      <w:proofErr w:type="gramStart"/>
      <w:r w:rsidRPr="0046411F">
        <w:rPr>
          <w:rFonts w:ascii="Times New Roman" w:hAnsi="Times New Roman"/>
          <w:sz w:val="28"/>
          <w:szCs w:val="28"/>
        </w:rPr>
        <w:t>Ошибочная организационная схема и слабый управленческий потенциал (в том числе недостаточный уровень квалификации для работ с новыми инструментами)</w:t>
      </w:r>
      <w:r>
        <w:rPr>
          <w:rFonts w:ascii="Times New Roman" w:hAnsi="Times New Roman"/>
          <w:sz w:val="28"/>
          <w:szCs w:val="28"/>
        </w:rPr>
        <w:t>,</w:t>
      </w:r>
      <w:r w:rsidRPr="00B0567B"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несогласованность действий основного исполнителя и участников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46411F">
        <w:rPr>
          <w:rFonts w:ascii="Times New Roman" w:hAnsi="Times New Roman"/>
          <w:sz w:val="28"/>
          <w:szCs w:val="28"/>
        </w:rPr>
        <w:t>, низкому качеству реализации программных мероприятий на муниципальном уровне и уровне образовательных организаций.</w:t>
      </w:r>
      <w:proofErr w:type="gramEnd"/>
      <w:r w:rsidRPr="00464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11F">
        <w:rPr>
          <w:rFonts w:ascii="Times New Roman" w:hAnsi="Times New Roman"/>
          <w:sz w:val="28"/>
          <w:szCs w:val="28"/>
        </w:rPr>
        <w:t xml:space="preserve">Устранение риска возможно за счет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на основе анализа данных мониторинга.</w:t>
      </w:r>
      <w:proofErr w:type="gramEnd"/>
      <w:r w:rsidRPr="0046411F">
        <w:rPr>
          <w:rFonts w:ascii="Times New Roman" w:hAnsi="Times New Roman"/>
          <w:sz w:val="28"/>
          <w:szCs w:val="28"/>
        </w:rPr>
        <w:t xml:space="preserve">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:rsidR="005E6825" w:rsidRDefault="005E6825" w:rsidP="00364F8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:rsidR="005E6825" w:rsidRPr="00146389" w:rsidRDefault="005E6825" w:rsidP="00364F8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t xml:space="preserve">6. </w:t>
      </w:r>
      <w:r w:rsidRPr="00146389">
        <w:rPr>
          <w:sz w:val="28"/>
          <w:szCs w:val="28"/>
        </w:rPr>
        <w:t xml:space="preserve">Оценка эффективности Программы </w:t>
      </w:r>
    </w:p>
    <w:p w:rsidR="005E6825" w:rsidRPr="00F6633D" w:rsidRDefault="005E6825" w:rsidP="00EB752D">
      <w:pPr>
        <w:pStyle w:val="a4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219FB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219FB">
        <w:rPr>
          <w:sz w:val="28"/>
          <w:szCs w:val="28"/>
        </w:rPr>
        <w:t>адресности</w:t>
      </w:r>
      <w:proofErr w:type="spellEnd"/>
      <w:r w:rsidRPr="006219FB">
        <w:rPr>
          <w:sz w:val="28"/>
          <w:szCs w:val="28"/>
        </w:rPr>
        <w:t xml:space="preserve"> использования средств бюджета города</w:t>
      </w:r>
      <w:r>
        <w:rPr>
          <w:sz w:val="28"/>
          <w:szCs w:val="28"/>
        </w:rPr>
        <w:t xml:space="preserve"> Рубцовска</w:t>
      </w:r>
      <w:r w:rsidRPr="006219FB">
        <w:rPr>
          <w:sz w:val="28"/>
          <w:szCs w:val="28"/>
        </w:rPr>
        <w:t xml:space="preserve"> их целевому назначению.</w:t>
      </w:r>
      <w:r>
        <w:rPr>
          <w:sz w:val="28"/>
          <w:szCs w:val="28"/>
        </w:rPr>
        <w:t xml:space="preserve"> </w:t>
      </w:r>
      <w:proofErr w:type="gramEnd"/>
    </w:p>
    <w:p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Комплексная оценка эффективности Программы осуществляется в соответствии с методикой согласно приложению 2 Порядка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края </w:t>
      </w:r>
      <w:r w:rsidR="000836A0" w:rsidRPr="002376A6">
        <w:rPr>
          <w:bCs/>
          <w:sz w:val="28"/>
          <w:szCs w:val="28"/>
        </w:rPr>
        <w:t>от 21.10.2020 № 2589</w:t>
      </w:r>
      <w:r w:rsidR="000836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Порядок), и включается в годовой отчет реализации мероприятий Программы.</w:t>
      </w:r>
      <w:proofErr w:type="gramEnd"/>
      <w:r>
        <w:rPr>
          <w:sz w:val="28"/>
          <w:szCs w:val="28"/>
        </w:rPr>
        <w:t xml:space="preserve"> Оценка эффективности реализации Программы проводится с использованием индикаторов (показателей) Программы и их значениях. </w:t>
      </w:r>
    </w:p>
    <w:p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 w:rsidRPr="006219FB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6219FB">
        <w:rPr>
          <w:sz w:val="28"/>
          <w:szCs w:val="28"/>
        </w:rPr>
        <w:t xml:space="preserve"> срока действия программы на основе отчета о реализации проводится анализ и принимается решение о </w:t>
      </w:r>
      <w:proofErr w:type="spellStart"/>
      <w:r w:rsidRPr="006219FB">
        <w:rPr>
          <w:sz w:val="28"/>
          <w:szCs w:val="28"/>
        </w:rPr>
        <w:t>пролонгировании</w:t>
      </w:r>
      <w:proofErr w:type="spellEnd"/>
      <w:r w:rsidRPr="006219FB">
        <w:rPr>
          <w:sz w:val="28"/>
          <w:szCs w:val="28"/>
        </w:rPr>
        <w:t xml:space="preserve"> программы или принятии новой программы</w:t>
      </w:r>
      <w:r>
        <w:rPr>
          <w:sz w:val="28"/>
          <w:szCs w:val="28"/>
        </w:rPr>
        <w:t>.</w:t>
      </w:r>
    </w:p>
    <w:p w:rsidR="005E6825" w:rsidRDefault="005E6825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5E6825" w:rsidRDefault="005E6825" w:rsidP="007E3B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46389">
        <w:rPr>
          <w:sz w:val="28"/>
          <w:szCs w:val="28"/>
          <w:lang w:eastAsia="en-US"/>
        </w:rPr>
        <w:lastRenderedPageBreak/>
        <w:t xml:space="preserve">7. </w:t>
      </w:r>
      <w:r w:rsidRPr="00146389">
        <w:rPr>
          <w:sz w:val="28"/>
          <w:szCs w:val="28"/>
        </w:rPr>
        <w:t>Механизм реализации Программы</w:t>
      </w:r>
    </w:p>
    <w:p w:rsidR="005E6825" w:rsidRPr="00146389" w:rsidRDefault="005E6825" w:rsidP="007E3B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рограммы, а также финансирование основных направлений молодежной </w:t>
      </w:r>
      <w:proofErr w:type="gramStart"/>
      <w:r w:rsidRPr="0046411F">
        <w:rPr>
          <w:sz w:val="28"/>
          <w:szCs w:val="28"/>
        </w:rPr>
        <w:t>политики осуществляет Администрация города Рубцовска Алтайского края</w:t>
      </w:r>
      <w:proofErr w:type="gramEnd"/>
      <w:r w:rsidRPr="0046411F">
        <w:rPr>
          <w:sz w:val="28"/>
          <w:szCs w:val="28"/>
        </w:rPr>
        <w:t>.</w:t>
      </w:r>
    </w:p>
    <w:p w:rsidR="005E6825" w:rsidRPr="007D2740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7D2740">
        <w:rPr>
          <w:sz w:val="28"/>
          <w:szCs w:val="28"/>
        </w:rPr>
        <w:t xml:space="preserve">Ответственным исполнителем программы является МКУ «Управление культуры, спорта и молодежной политики» </w:t>
      </w:r>
      <w:proofErr w:type="gramStart"/>
      <w:r w:rsidRPr="007D2740">
        <w:rPr>
          <w:sz w:val="28"/>
          <w:szCs w:val="28"/>
        </w:rPr>
        <w:t>г</w:t>
      </w:r>
      <w:proofErr w:type="gramEnd"/>
      <w:r w:rsidRPr="007D2740">
        <w:rPr>
          <w:sz w:val="28"/>
          <w:szCs w:val="28"/>
        </w:rPr>
        <w:t>. Рубцовска.</w:t>
      </w:r>
    </w:p>
    <w:p w:rsidR="005E6825" w:rsidRPr="0046411F" w:rsidRDefault="005E6825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:rsidR="005E6825" w:rsidRPr="0046411F" w:rsidRDefault="005E6825" w:rsidP="00E7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</w:t>
      </w:r>
      <w:r>
        <w:rPr>
          <w:rFonts w:ascii="Times New Roman" w:hAnsi="Times New Roman"/>
          <w:color w:val="000000"/>
          <w:sz w:val="28"/>
          <w:szCs w:val="28"/>
        </w:rPr>
        <w:t>одовых отчётов в отдел экономического развития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и ценообразования </w:t>
      </w:r>
      <w:proofErr w:type="gramStart"/>
      <w:r w:rsidRPr="0046411F">
        <w:rPr>
          <w:rFonts w:ascii="Times New Roman" w:hAnsi="Times New Roman"/>
          <w:color w:val="000000"/>
          <w:sz w:val="28"/>
          <w:szCs w:val="28"/>
        </w:rPr>
        <w:t>Администрации города Рубцовска Алтайского края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6825" w:rsidRPr="0046411F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9C4BF6">
        <w:rPr>
          <w:rFonts w:ascii="Times New Roman" w:hAnsi="Times New Roman"/>
          <w:sz w:val="28"/>
          <w:szCs w:val="28"/>
        </w:rPr>
        <w:t>хода выполнения мероприятий Программы</w:t>
      </w:r>
      <w:proofErr w:type="gramEnd"/>
      <w:r w:rsidRPr="009C4BF6">
        <w:rPr>
          <w:rFonts w:ascii="Times New Roman" w:hAnsi="Times New Roman"/>
          <w:sz w:val="28"/>
          <w:szCs w:val="28"/>
        </w:rPr>
        <w:t>.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управления </w:t>
      </w:r>
    </w:p>
    <w:p w:rsidR="005E6825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</w:t>
      </w:r>
    </w:p>
    <w:p w:rsidR="005E6825" w:rsidRPr="009C4BF6" w:rsidRDefault="005E6825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Рубцовска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Н.В. Гребнева</w:t>
      </w:r>
    </w:p>
    <w:p w:rsidR="005E6825" w:rsidRPr="009C4BF6" w:rsidRDefault="005E6825" w:rsidP="00E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C4BF6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A0" w:rsidRDefault="000836A0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A0" w:rsidRDefault="000836A0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6A0" w:rsidRDefault="000836A0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2809EE">
      <w:pPr>
        <w:spacing w:after="0" w:line="240" w:lineRule="auto"/>
        <w:ind w:left="53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Таблица 1</w:t>
      </w:r>
    </w:p>
    <w:p w:rsidR="005E6825" w:rsidRPr="0061422F" w:rsidRDefault="005E6825" w:rsidP="0061422F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</w:p>
    <w:p w:rsidR="005E6825" w:rsidRPr="005366EB" w:rsidRDefault="005E6825" w:rsidP="00E72E91">
      <w:pPr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(показателях) Программы</w:t>
      </w:r>
      <w:r w:rsidRPr="005366EB">
        <w:rPr>
          <w:rFonts w:ascii="Times New Roman" w:hAnsi="Times New Roman"/>
          <w:sz w:val="28"/>
          <w:szCs w:val="28"/>
        </w:rPr>
        <w:t xml:space="preserve"> и их значениях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702"/>
        <w:gridCol w:w="679"/>
        <w:gridCol w:w="1682"/>
        <w:gridCol w:w="1467"/>
        <w:gridCol w:w="816"/>
        <w:gridCol w:w="816"/>
        <w:gridCol w:w="777"/>
        <w:gridCol w:w="850"/>
      </w:tblGrid>
      <w:tr w:rsidR="005E6825" w:rsidRPr="001C2289" w:rsidTr="001C2289">
        <w:tc>
          <w:tcPr>
            <w:tcW w:w="559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2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C228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C2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8" w:type="dxa"/>
            <w:gridSpan w:val="6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5E6825" w:rsidRPr="001C2289" w:rsidTr="001C2289">
        <w:tc>
          <w:tcPr>
            <w:tcW w:w="55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</w:t>
            </w:r>
          </w:p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67" w:type="dxa"/>
            <w:vMerge w:val="restart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  <w:p w:rsidR="005E6825" w:rsidRPr="001C2289" w:rsidRDefault="005E6825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E6825" w:rsidRPr="001C2289" w:rsidRDefault="005E6825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E6825" w:rsidRPr="001C2289" w:rsidTr="001C2289">
        <w:tc>
          <w:tcPr>
            <w:tcW w:w="55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5E6825" w:rsidRPr="001C2289" w:rsidRDefault="005E6825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16" w:type="dxa"/>
          </w:tcPr>
          <w:p w:rsidR="005E6825" w:rsidRPr="001C2289" w:rsidRDefault="005E6825" w:rsidP="006219FB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2022 год (план)</w:t>
            </w:r>
          </w:p>
        </w:tc>
        <w:tc>
          <w:tcPr>
            <w:tcW w:w="777" w:type="dxa"/>
          </w:tcPr>
          <w:p w:rsidR="005E6825" w:rsidRPr="001C2289" w:rsidRDefault="005E6825" w:rsidP="006219FB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2023 год  (план)</w:t>
            </w:r>
          </w:p>
        </w:tc>
        <w:tc>
          <w:tcPr>
            <w:tcW w:w="850" w:type="dxa"/>
          </w:tcPr>
          <w:p w:rsidR="005E6825" w:rsidRPr="001C2289" w:rsidRDefault="005E6825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2024 год (план)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принявших участие в мероприятиях в сфере молодежной политики, от общего числа молодежи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граждан, вовлеченных в социально значимую, в том числе добровольческую (волонтерскую) деятельность, от общего числа молодежи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6825" w:rsidRPr="001C2289" w:rsidTr="001C2289">
        <w:tc>
          <w:tcPr>
            <w:tcW w:w="559" w:type="dxa"/>
          </w:tcPr>
          <w:p w:rsidR="005E6825" w:rsidRPr="001C2289" w:rsidRDefault="005E6825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</w:tcPr>
          <w:p w:rsidR="005E6825" w:rsidRPr="001C2289" w:rsidRDefault="005E6825" w:rsidP="0014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Количество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</w:t>
            </w:r>
            <w:r>
              <w:rPr>
                <w:rFonts w:ascii="Times New Roman" w:hAnsi="Times New Roman"/>
                <w:sz w:val="24"/>
                <w:szCs w:val="24"/>
              </w:rPr>
              <w:t>Рубцовска</w:t>
            </w:r>
          </w:p>
        </w:tc>
        <w:tc>
          <w:tcPr>
            <w:tcW w:w="679" w:type="dxa"/>
            <w:vAlign w:val="center"/>
          </w:tcPr>
          <w:p w:rsidR="005E6825" w:rsidRPr="001C2289" w:rsidRDefault="005E6825" w:rsidP="00BA5D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2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67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816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77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850" w:type="dxa"/>
            <w:vAlign w:val="center"/>
          </w:tcPr>
          <w:p w:rsidR="005E6825" w:rsidRPr="001C2289" w:rsidRDefault="005E6825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</w:tbl>
    <w:p w:rsidR="005E6825" w:rsidRDefault="005E6825" w:rsidP="00B0567B">
      <w:pPr>
        <w:rPr>
          <w:rFonts w:ascii="Times New Roman" w:hAnsi="Times New Roman"/>
          <w:snapToGrid w:val="0"/>
          <w:sz w:val="28"/>
          <w:szCs w:val="28"/>
        </w:rPr>
      </w:pPr>
    </w:p>
    <w:p w:rsidR="005E6825" w:rsidRDefault="005E6825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5E6825" w:rsidSect="00603D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825" w:rsidRDefault="005E6825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2</w:t>
      </w:r>
    </w:p>
    <w:p w:rsidR="000836A0" w:rsidRPr="0017663E" w:rsidRDefault="000836A0" w:rsidP="000836A0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0836A0" w:rsidRPr="0017663E" w:rsidRDefault="000836A0" w:rsidP="000836A0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4086"/>
        <w:gridCol w:w="2160"/>
        <w:gridCol w:w="1985"/>
        <w:gridCol w:w="1278"/>
        <w:gridCol w:w="997"/>
        <w:gridCol w:w="996"/>
        <w:gridCol w:w="989"/>
        <w:gridCol w:w="7"/>
        <w:gridCol w:w="851"/>
        <w:gridCol w:w="1126"/>
      </w:tblGrid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63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6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118" w:type="dxa"/>
            <w:gridSpan w:val="6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A0" w:rsidRPr="0017663E" w:rsidTr="00173155">
        <w:tc>
          <w:tcPr>
            <w:tcW w:w="51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 Рубцовска 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Создание в городе Рубцовске благоприятных условий для реализации потенциала молодежи в интересах развития общества;</w:t>
            </w:r>
          </w:p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      </w:r>
          </w:p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663E">
              <w:rPr>
                <w:rFonts w:ascii="Times New Roman" w:hAnsi="Times New Roman" w:cs="Times New Roman"/>
                <w:lang w:eastAsia="en-US"/>
              </w:rPr>
              <w:t>увеличение доли молодых граждан, вовлеченных в социально значимую, в том числе добровольческую (волонтерскую) деятельность, от общего числа молодежи города Рубцовска до 10 %;</w:t>
            </w:r>
          </w:p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7663E">
              <w:rPr>
                <w:rFonts w:ascii="Times New Roman" w:hAnsi="Times New Roman" w:cs="Times New Roman"/>
                <w:lang w:eastAsia="en-US"/>
              </w:rPr>
              <w:t xml:space="preserve">увеличение количества молодых граждан, </w:t>
            </w:r>
            <w:r w:rsidRPr="0017663E">
              <w:rPr>
                <w:rFonts w:ascii="Times New Roman" w:hAnsi="Times New Roman" w:cs="Times New Roman"/>
                <w:lang w:eastAsia="en-US"/>
              </w:rPr>
              <w:lastRenderedPageBreak/>
              <w:t>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до 3800 человек</w:t>
            </w:r>
            <w:proofErr w:type="gramEnd"/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 Рубцовска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</w:t>
            </w:r>
          </w:p>
          <w:p w:rsidR="000836A0" w:rsidRPr="0017663E" w:rsidRDefault="000836A0" w:rsidP="00173155">
            <w:pPr>
              <w:pStyle w:val="ConsPlusNormal"/>
              <w:ind w:firstLine="0"/>
              <w:jc w:val="both"/>
              <w:rPr>
                <w:lang w:eastAsia="en-US"/>
              </w:rPr>
            </w:pPr>
            <w:r w:rsidRPr="0017663E">
              <w:rPr>
                <w:lang w:eastAsia="en-US"/>
              </w:rPr>
              <w:tab/>
            </w: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участия представителей талантливой молодёжи  города Рубцовска</w:t>
            </w:r>
            <w:proofErr w:type="gramEnd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конкурсных мероприятиях краевого, межрегионального, международного, всероссийского уровней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Алтайского края;  образовательные учреждения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0836A0" w:rsidRPr="0017663E" w:rsidTr="00173155">
        <w:trPr>
          <w:trHeight w:val="120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9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0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10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9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0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1.3. Поддержка талантливой молодежи (в части приоритетного национального проекта «Образование»)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1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5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9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1.6.  Содействие по участию городских молодёжных общественных объединений, учреждений культуры и </w:t>
            </w: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спорта в конкурсах грантов по поддержке молодёжных инициатив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9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9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9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9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9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5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15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5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355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 Рубцовска.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7663E">
              <w:rPr>
                <w:rFonts w:ascii="Times New Roman" w:hAnsi="Times New Roman" w:cs="Times New Roman"/>
              </w:rPr>
              <w:t>Увеличение доли молодых граждан, вовлеченных в социально значимую, в том числе добровольческую (волонтерскую) деятельность, от общего числа молодежи города Рубцовска до 10 %</w:t>
            </w:r>
          </w:p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523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337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26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411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65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540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19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34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290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25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0836A0" w:rsidRPr="0017663E" w:rsidTr="00173155">
        <w:trPr>
          <w:trHeight w:val="1916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2.2.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t>Проведение информационной и рекламной кампании по популяризации добровольчества (волонтерства)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17663E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 Рубцовска, формирование в молодежной среде социально значимых установок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pStyle w:val="ConsPlusNormal"/>
              <w:ind w:firstLine="0"/>
              <w:jc w:val="both"/>
            </w:pPr>
            <w:proofErr w:type="gramStart"/>
            <w:r w:rsidRPr="0017663E">
              <w:rPr>
                <w:lang w:eastAsia="en-US"/>
              </w:rPr>
              <w:t>Увеличение количества молодых граждан, участвующих в реализации мероприятий Программы в сфере гражданского образования и патриотического воспитания</w:t>
            </w:r>
            <w:r w:rsidRPr="0017663E">
              <w:t>, от общего числа молодежи города Рубцовска до 3800 человек</w:t>
            </w:r>
            <w:proofErr w:type="gramEnd"/>
          </w:p>
          <w:p w:rsidR="000836A0" w:rsidRPr="0017663E" w:rsidRDefault="000836A0" w:rsidP="00173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Алтайского края;  образовательные учреждения муниципального </w:t>
            </w: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430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proofErr w:type="gramStart"/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  <w:proofErr w:type="gramEnd"/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206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374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41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374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833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468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3.2. Организация в городе Рубцовске образовательных мероприятий (форумов, слётов и т.п.)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355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448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411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449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496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337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3.3. Развитие городской системы патриотического воспитания молодежи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449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374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280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318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982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374"/>
        </w:trPr>
        <w:tc>
          <w:tcPr>
            <w:tcW w:w="517" w:type="dxa"/>
            <w:vMerge w:val="restart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86" w:type="dxa"/>
            <w:vMerge w:val="restart"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Мероприятие 3.4. Организация и проведение мероприятий по профилактике асоциального поведения и популяризации здорового образа жизни</w:t>
            </w:r>
          </w:p>
        </w:tc>
        <w:tc>
          <w:tcPr>
            <w:tcW w:w="2160" w:type="dxa"/>
            <w:vMerge w:val="restart"/>
          </w:tcPr>
          <w:p w:rsidR="000836A0" w:rsidRPr="0017663E" w:rsidRDefault="000836A0" w:rsidP="0017315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63E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  <w:proofErr w:type="gramEnd"/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836A0" w:rsidRPr="0017663E" w:rsidTr="00173155">
        <w:trPr>
          <w:trHeight w:val="411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836A0" w:rsidRPr="0017663E" w:rsidTr="00173155">
        <w:trPr>
          <w:trHeight w:val="449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836A0" w:rsidRPr="0017663E" w:rsidTr="00173155">
        <w:trPr>
          <w:trHeight w:val="486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836A0" w:rsidRPr="0017663E" w:rsidTr="00173155">
        <w:trPr>
          <w:trHeight w:val="336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836A0" w:rsidRPr="0017663E" w:rsidTr="00173155">
        <w:trPr>
          <w:trHeight w:val="1590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836A0" w:rsidRPr="0017663E" w:rsidTr="00173155">
        <w:trPr>
          <w:trHeight w:val="810"/>
        </w:trPr>
        <w:tc>
          <w:tcPr>
            <w:tcW w:w="517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36A0" w:rsidRPr="0017663E" w:rsidRDefault="000836A0" w:rsidP="0017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836A0" w:rsidRPr="0017663E" w:rsidRDefault="000836A0" w:rsidP="0017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0836A0" w:rsidRPr="0017663E" w:rsidRDefault="000836A0" w:rsidP="0017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63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 w:rsidP="00E72E91">
      <w:pPr>
        <w:jc w:val="center"/>
        <w:rPr>
          <w:rFonts w:ascii="Times New Roman" w:hAnsi="Times New Roman"/>
          <w:sz w:val="28"/>
          <w:szCs w:val="28"/>
        </w:rPr>
        <w:sectPr w:rsidR="005E6825" w:rsidSect="00610349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E6825" w:rsidRDefault="005E6825" w:rsidP="007268E8">
      <w:pPr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Таблица 3</w:t>
      </w:r>
    </w:p>
    <w:p w:rsidR="000836A0" w:rsidRPr="0017663E" w:rsidRDefault="000836A0" w:rsidP="00083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663E">
        <w:rPr>
          <w:rFonts w:ascii="Times New Roman" w:hAnsi="Times New Roman"/>
          <w:sz w:val="26"/>
          <w:szCs w:val="26"/>
        </w:rPr>
        <w:t xml:space="preserve">Объем финансовых ресурсов, </w:t>
      </w:r>
    </w:p>
    <w:p w:rsidR="000836A0" w:rsidRPr="0017663E" w:rsidRDefault="000836A0" w:rsidP="00083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7663E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17663E">
        <w:rPr>
          <w:rFonts w:ascii="Times New Roman" w:hAnsi="Times New Roman"/>
          <w:sz w:val="26"/>
          <w:szCs w:val="26"/>
        </w:rPr>
        <w:t xml:space="preserve"> для реализации Программы </w:t>
      </w:r>
    </w:p>
    <w:p w:rsidR="000836A0" w:rsidRPr="0017663E" w:rsidRDefault="000836A0" w:rsidP="000836A0">
      <w:pPr>
        <w:jc w:val="center"/>
        <w:rPr>
          <w:sz w:val="26"/>
          <w:szCs w:val="26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952"/>
        <w:gridCol w:w="900"/>
        <w:gridCol w:w="943"/>
        <w:gridCol w:w="1032"/>
        <w:gridCol w:w="850"/>
      </w:tblGrid>
      <w:tr w:rsidR="000836A0" w:rsidRPr="0017663E" w:rsidTr="00173155">
        <w:trPr>
          <w:cantSplit/>
          <w:trHeight w:val="24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0836A0" w:rsidRPr="0017663E" w:rsidTr="00173155">
        <w:trPr>
          <w:cantSplit/>
          <w:trHeight w:val="600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бюджета города Рубцовска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36A0" w:rsidRPr="0017663E" w:rsidTr="00173155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A0" w:rsidRPr="0017663E" w:rsidRDefault="000836A0" w:rsidP="00173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E6825" w:rsidRDefault="005E6825" w:rsidP="007268E8">
      <w:pPr>
        <w:rPr>
          <w:sz w:val="28"/>
          <w:szCs w:val="28"/>
        </w:rPr>
      </w:pPr>
    </w:p>
    <w:p w:rsidR="005E6825" w:rsidRPr="00603DCB" w:rsidRDefault="005E6825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Default="005E6825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25" w:rsidRPr="0095066F" w:rsidRDefault="005E6825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5E6825" w:rsidRPr="0095066F" w:rsidRDefault="005E6825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5E6825" w:rsidRDefault="005E6825"/>
    <w:sectPr w:rsidR="005E6825" w:rsidSect="0095066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BE" w:rsidRDefault="00F93FBE" w:rsidP="00101FBD">
      <w:pPr>
        <w:spacing w:after="0" w:line="240" w:lineRule="auto"/>
      </w:pPr>
      <w:r>
        <w:separator/>
      </w:r>
    </w:p>
  </w:endnote>
  <w:endnote w:type="continuationSeparator" w:id="0">
    <w:p w:rsidR="00F93FBE" w:rsidRDefault="00F93FBE" w:rsidP="0010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BE" w:rsidRDefault="00F93FBE" w:rsidP="00101FBD">
      <w:pPr>
        <w:spacing w:after="0" w:line="240" w:lineRule="auto"/>
      </w:pPr>
      <w:r>
        <w:separator/>
      </w:r>
    </w:p>
  </w:footnote>
  <w:footnote w:type="continuationSeparator" w:id="0">
    <w:p w:rsidR="00F93FBE" w:rsidRDefault="00F93FBE" w:rsidP="0010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25" w:rsidRDefault="005E68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E02B0"/>
    <w:multiLevelType w:val="hybridMultilevel"/>
    <w:tmpl w:val="34A64DDA"/>
    <w:lvl w:ilvl="0" w:tplc="EBD623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A125A03"/>
    <w:multiLevelType w:val="multilevel"/>
    <w:tmpl w:val="D416DD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91"/>
    <w:rsid w:val="000056AA"/>
    <w:rsid w:val="000069CC"/>
    <w:rsid w:val="00017C49"/>
    <w:rsid w:val="00032198"/>
    <w:rsid w:val="00032323"/>
    <w:rsid w:val="000325F3"/>
    <w:rsid w:val="00032C16"/>
    <w:rsid w:val="00044F36"/>
    <w:rsid w:val="00052A8C"/>
    <w:rsid w:val="000629C1"/>
    <w:rsid w:val="00063D82"/>
    <w:rsid w:val="000717D9"/>
    <w:rsid w:val="000836A0"/>
    <w:rsid w:val="0008465C"/>
    <w:rsid w:val="00086C14"/>
    <w:rsid w:val="000A0FCA"/>
    <w:rsid w:val="000B3872"/>
    <w:rsid w:val="000D7919"/>
    <w:rsid w:val="000E04DD"/>
    <w:rsid w:val="000E2617"/>
    <w:rsid w:val="000E54B7"/>
    <w:rsid w:val="0010065F"/>
    <w:rsid w:val="00101FBD"/>
    <w:rsid w:val="00102B1C"/>
    <w:rsid w:val="001045A6"/>
    <w:rsid w:val="001320C4"/>
    <w:rsid w:val="001355EE"/>
    <w:rsid w:val="00143FAE"/>
    <w:rsid w:val="00146389"/>
    <w:rsid w:val="001949A8"/>
    <w:rsid w:val="001A31BC"/>
    <w:rsid w:val="001B5811"/>
    <w:rsid w:val="001C2289"/>
    <w:rsid w:val="001C3690"/>
    <w:rsid w:val="001C7295"/>
    <w:rsid w:val="001E1F7A"/>
    <w:rsid w:val="001F55A7"/>
    <w:rsid w:val="002001BE"/>
    <w:rsid w:val="00200D71"/>
    <w:rsid w:val="002041CB"/>
    <w:rsid w:val="00211472"/>
    <w:rsid w:val="0022250B"/>
    <w:rsid w:val="0024651A"/>
    <w:rsid w:val="0025628C"/>
    <w:rsid w:val="0026267E"/>
    <w:rsid w:val="002809EE"/>
    <w:rsid w:val="00290B3B"/>
    <w:rsid w:val="00291E25"/>
    <w:rsid w:val="002A25FE"/>
    <w:rsid w:val="002B112C"/>
    <w:rsid w:val="002C5438"/>
    <w:rsid w:val="002C5630"/>
    <w:rsid w:val="002D2FB0"/>
    <w:rsid w:val="0030446F"/>
    <w:rsid w:val="003135E5"/>
    <w:rsid w:val="003146E3"/>
    <w:rsid w:val="003237F0"/>
    <w:rsid w:val="00327761"/>
    <w:rsid w:val="00331C91"/>
    <w:rsid w:val="003355C3"/>
    <w:rsid w:val="003409D7"/>
    <w:rsid w:val="00343BF4"/>
    <w:rsid w:val="00344ADF"/>
    <w:rsid w:val="00361A5F"/>
    <w:rsid w:val="00363E7B"/>
    <w:rsid w:val="00364F8F"/>
    <w:rsid w:val="00384C37"/>
    <w:rsid w:val="0038621E"/>
    <w:rsid w:val="00397CD6"/>
    <w:rsid w:val="003A036C"/>
    <w:rsid w:val="003A066E"/>
    <w:rsid w:val="003A230D"/>
    <w:rsid w:val="003C21B2"/>
    <w:rsid w:val="003F5A13"/>
    <w:rsid w:val="003F60DD"/>
    <w:rsid w:val="00405485"/>
    <w:rsid w:val="00406921"/>
    <w:rsid w:val="00455630"/>
    <w:rsid w:val="0046411F"/>
    <w:rsid w:val="004742FD"/>
    <w:rsid w:val="004752E6"/>
    <w:rsid w:val="00475926"/>
    <w:rsid w:val="004D2347"/>
    <w:rsid w:val="00504EC6"/>
    <w:rsid w:val="00505822"/>
    <w:rsid w:val="00510F4F"/>
    <w:rsid w:val="00521685"/>
    <w:rsid w:val="00531FAB"/>
    <w:rsid w:val="005366EB"/>
    <w:rsid w:val="0054014C"/>
    <w:rsid w:val="0054706A"/>
    <w:rsid w:val="00563A67"/>
    <w:rsid w:val="005711F4"/>
    <w:rsid w:val="005812CD"/>
    <w:rsid w:val="00594557"/>
    <w:rsid w:val="005B404F"/>
    <w:rsid w:val="005C4504"/>
    <w:rsid w:val="005D4612"/>
    <w:rsid w:val="005D5515"/>
    <w:rsid w:val="005E6825"/>
    <w:rsid w:val="00603DCB"/>
    <w:rsid w:val="00606DB4"/>
    <w:rsid w:val="00607E65"/>
    <w:rsid w:val="00610349"/>
    <w:rsid w:val="0061422F"/>
    <w:rsid w:val="006219FB"/>
    <w:rsid w:val="00630F1A"/>
    <w:rsid w:val="00632336"/>
    <w:rsid w:val="00644C89"/>
    <w:rsid w:val="006529B7"/>
    <w:rsid w:val="00665C67"/>
    <w:rsid w:val="00671974"/>
    <w:rsid w:val="0067244C"/>
    <w:rsid w:val="006913F2"/>
    <w:rsid w:val="00695E29"/>
    <w:rsid w:val="006D518A"/>
    <w:rsid w:val="006E28B7"/>
    <w:rsid w:val="006E52FD"/>
    <w:rsid w:val="007039F7"/>
    <w:rsid w:val="007268E8"/>
    <w:rsid w:val="00774DF0"/>
    <w:rsid w:val="00781A71"/>
    <w:rsid w:val="0078442F"/>
    <w:rsid w:val="00786959"/>
    <w:rsid w:val="007908D1"/>
    <w:rsid w:val="00792971"/>
    <w:rsid w:val="007A1C5A"/>
    <w:rsid w:val="007A7133"/>
    <w:rsid w:val="007B4590"/>
    <w:rsid w:val="007C050A"/>
    <w:rsid w:val="007C6023"/>
    <w:rsid w:val="007C680F"/>
    <w:rsid w:val="007D2740"/>
    <w:rsid w:val="007E3B47"/>
    <w:rsid w:val="007F38B0"/>
    <w:rsid w:val="008270CE"/>
    <w:rsid w:val="008420BF"/>
    <w:rsid w:val="008460B2"/>
    <w:rsid w:val="0085145E"/>
    <w:rsid w:val="00860302"/>
    <w:rsid w:val="008677E4"/>
    <w:rsid w:val="00875207"/>
    <w:rsid w:val="00877E82"/>
    <w:rsid w:val="008929DE"/>
    <w:rsid w:val="008A0DF9"/>
    <w:rsid w:val="008F5CB4"/>
    <w:rsid w:val="00913081"/>
    <w:rsid w:val="0091436B"/>
    <w:rsid w:val="00917545"/>
    <w:rsid w:val="00946F69"/>
    <w:rsid w:val="0095066F"/>
    <w:rsid w:val="00953F3C"/>
    <w:rsid w:val="00954F88"/>
    <w:rsid w:val="00965EA4"/>
    <w:rsid w:val="009705BB"/>
    <w:rsid w:val="00994810"/>
    <w:rsid w:val="009B41BA"/>
    <w:rsid w:val="009C4BF6"/>
    <w:rsid w:val="009C6389"/>
    <w:rsid w:val="009D58AD"/>
    <w:rsid w:val="009F6B65"/>
    <w:rsid w:val="00A156C2"/>
    <w:rsid w:val="00A204C9"/>
    <w:rsid w:val="00A322EB"/>
    <w:rsid w:val="00A32A51"/>
    <w:rsid w:val="00A449B9"/>
    <w:rsid w:val="00A659DB"/>
    <w:rsid w:val="00A811D1"/>
    <w:rsid w:val="00AA60EC"/>
    <w:rsid w:val="00AD4714"/>
    <w:rsid w:val="00AE7DBF"/>
    <w:rsid w:val="00AF70F6"/>
    <w:rsid w:val="00B0162B"/>
    <w:rsid w:val="00B02AEB"/>
    <w:rsid w:val="00B0567B"/>
    <w:rsid w:val="00B34FFF"/>
    <w:rsid w:val="00B50076"/>
    <w:rsid w:val="00B64F05"/>
    <w:rsid w:val="00B7072E"/>
    <w:rsid w:val="00B83775"/>
    <w:rsid w:val="00BA28B0"/>
    <w:rsid w:val="00BA5D1E"/>
    <w:rsid w:val="00BE16AF"/>
    <w:rsid w:val="00C11237"/>
    <w:rsid w:val="00C42C3B"/>
    <w:rsid w:val="00C550F9"/>
    <w:rsid w:val="00C6265D"/>
    <w:rsid w:val="00CA5690"/>
    <w:rsid w:val="00CA7849"/>
    <w:rsid w:val="00CB3736"/>
    <w:rsid w:val="00D065D0"/>
    <w:rsid w:val="00D32C8B"/>
    <w:rsid w:val="00D45351"/>
    <w:rsid w:val="00D54B5C"/>
    <w:rsid w:val="00D60101"/>
    <w:rsid w:val="00D6124F"/>
    <w:rsid w:val="00D64BE9"/>
    <w:rsid w:val="00D67D74"/>
    <w:rsid w:val="00D80321"/>
    <w:rsid w:val="00D85B0B"/>
    <w:rsid w:val="00D942D2"/>
    <w:rsid w:val="00D946B7"/>
    <w:rsid w:val="00DB75FA"/>
    <w:rsid w:val="00DC791C"/>
    <w:rsid w:val="00DE1AC9"/>
    <w:rsid w:val="00DE55CE"/>
    <w:rsid w:val="00E034B3"/>
    <w:rsid w:val="00E16474"/>
    <w:rsid w:val="00E40F7F"/>
    <w:rsid w:val="00E600F2"/>
    <w:rsid w:val="00E72E91"/>
    <w:rsid w:val="00E73FBF"/>
    <w:rsid w:val="00E76260"/>
    <w:rsid w:val="00E925B9"/>
    <w:rsid w:val="00E944C7"/>
    <w:rsid w:val="00EA5EA2"/>
    <w:rsid w:val="00EB752D"/>
    <w:rsid w:val="00EE0F90"/>
    <w:rsid w:val="00EE52E2"/>
    <w:rsid w:val="00EE5D7E"/>
    <w:rsid w:val="00EE659D"/>
    <w:rsid w:val="00F025FD"/>
    <w:rsid w:val="00F24EE4"/>
    <w:rsid w:val="00F3355B"/>
    <w:rsid w:val="00F431AD"/>
    <w:rsid w:val="00F47E2C"/>
    <w:rsid w:val="00F6633D"/>
    <w:rsid w:val="00F81299"/>
    <w:rsid w:val="00F8441D"/>
    <w:rsid w:val="00F93FBE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6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EE6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8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E659D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E7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2E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72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72E9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1FB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1F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4F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EE659D"/>
    <w:rPr>
      <w:rFonts w:cs="Times New Roman"/>
    </w:rPr>
  </w:style>
  <w:style w:type="character" w:customStyle="1" w:styleId="ab">
    <w:name w:val="Гипертекстовая ссылка"/>
    <w:basedOn w:val="a0"/>
    <w:uiPriority w:val="99"/>
    <w:qFormat/>
    <w:rsid w:val="007C680F"/>
    <w:rPr>
      <w:rFonts w:cs="Times New Roman"/>
      <w:b/>
      <w:color w:val="106BBE"/>
    </w:rPr>
  </w:style>
  <w:style w:type="character" w:customStyle="1" w:styleId="21">
    <w:name w:val="Основной текст (2)_"/>
    <w:basedOn w:val="a0"/>
    <w:link w:val="22"/>
    <w:uiPriority w:val="99"/>
    <w:locked/>
    <w:rsid w:val="000846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465C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"/>
    <w:aliases w:val="Курсив"/>
    <w:basedOn w:val="21"/>
    <w:uiPriority w:val="99"/>
    <w:rsid w:val="00E16474"/>
    <w:rPr>
      <w:rFonts w:ascii="David" w:hAnsi="David" w:cs="David"/>
      <w:b/>
      <w:bCs/>
      <w:i/>
      <w:iCs/>
      <w:color w:val="000000"/>
      <w:spacing w:val="0"/>
      <w:w w:val="100"/>
      <w:position w:val="0"/>
      <w:u w:val="none"/>
      <w:lang w:val="ru-RU" w:eastAsia="ru-RU" w:bidi="he-IL"/>
    </w:rPr>
  </w:style>
  <w:style w:type="character" w:styleId="ac">
    <w:name w:val="Hyperlink"/>
    <w:basedOn w:val="a0"/>
    <w:uiPriority w:val="99"/>
    <w:semiHidden/>
    <w:rsid w:val="00343BF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rsid w:val="00D8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avid0">
    <w:name w:val="Основной текст (2) + David;Курсив"/>
    <w:basedOn w:val="21"/>
    <w:rsid w:val="000836A0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Nonformat">
    <w:name w:val="ConsNonformat"/>
    <w:rsid w:val="000836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69121&amp;sub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269121&amp;sub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btsovsk.org/act/61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23</Pages>
  <Words>5508</Words>
  <Characters>31402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67</cp:revision>
  <cp:lastPrinted>2020-08-12T02:27:00Z</cp:lastPrinted>
  <dcterms:created xsi:type="dcterms:W3CDTF">2017-07-24T07:52:00Z</dcterms:created>
  <dcterms:modified xsi:type="dcterms:W3CDTF">2021-02-10T04:27:00Z</dcterms:modified>
</cp:coreProperties>
</file>